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892872" w14:paraId="112D5061" w14:textId="77777777">
        <w:tc>
          <w:tcPr>
            <w:tcW w:w="965" w:type="dxa"/>
            <w:shd w:val="clear" w:color="auto" w:fill="455F51" w:themeFill="text2"/>
          </w:tcPr>
          <w:p w14:paraId="63EBA0C7" w14:textId="77777777" w:rsidR="00892872" w:rsidRPr="0012627E" w:rsidRDefault="00892872">
            <w:pPr>
              <w:spacing w:before="260"/>
              <w:rPr>
                <w:lang w:val="lt-LT"/>
              </w:rPr>
            </w:pPr>
          </w:p>
        </w:tc>
        <w:tc>
          <w:tcPr>
            <w:tcW w:w="518" w:type="dxa"/>
          </w:tcPr>
          <w:p w14:paraId="6183CF21" w14:textId="77777777" w:rsidR="00892872" w:rsidRDefault="00892872">
            <w:pPr>
              <w:spacing w:before="260"/>
            </w:pPr>
          </w:p>
        </w:tc>
        <w:tc>
          <w:tcPr>
            <w:tcW w:w="8581" w:type="dxa"/>
          </w:tcPr>
          <w:p w14:paraId="18AE00DA" w14:textId="423B3074" w:rsidR="00892872" w:rsidRDefault="0042520F">
            <w:pPr>
              <w:pStyle w:val="Title"/>
              <w:rPr>
                <w:caps w:val="0"/>
              </w:rPr>
            </w:pPr>
            <w:proofErr w:type="spellStart"/>
            <w:r w:rsidRPr="0042520F">
              <w:rPr>
                <w:caps w:val="0"/>
              </w:rPr>
              <w:t>PubCirEco</w:t>
            </w:r>
            <w:proofErr w:type="spellEnd"/>
          </w:p>
          <w:p w14:paraId="73156E49" w14:textId="67CAEEB8" w:rsidR="003A7C23" w:rsidRDefault="003A7C23">
            <w:pPr>
              <w:pStyle w:val="Title"/>
              <w:rPr>
                <w:rFonts w:ascii="Times New Roman" w:hAnsi="Times New Roman" w:cs="Times New Roman"/>
                <w:b w:val="0"/>
                <w:caps w:val="0"/>
                <w:sz w:val="32"/>
                <w:szCs w:val="24"/>
              </w:rPr>
            </w:pPr>
            <w:r w:rsidRPr="003A7C23">
              <w:rPr>
                <w:rFonts w:ascii="Times New Roman" w:hAnsi="Times New Roman" w:cs="Times New Roman"/>
                <w:b w:val="0"/>
                <w:caps w:val="0"/>
                <w:sz w:val="32"/>
                <w:szCs w:val="24"/>
              </w:rPr>
              <w:t xml:space="preserve">Critical role of public employees in circular economy implementation: embedding circular economy thinking in </w:t>
            </w:r>
            <w:r w:rsidR="00CC3397">
              <w:rPr>
                <w:rFonts w:ascii="Times New Roman" w:hAnsi="Times New Roman" w:cs="Times New Roman"/>
                <w:b w:val="0"/>
                <w:caps w:val="0"/>
                <w:sz w:val="32"/>
                <w:szCs w:val="24"/>
              </w:rPr>
              <w:t>HEI</w:t>
            </w:r>
            <w:r w:rsidRPr="003A7C23">
              <w:rPr>
                <w:rFonts w:ascii="Times New Roman" w:hAnsi="Times New Roman" w:cs="Times New Roman"/>
                <w:b w:val="0"/>
                <w:caps w:val="0"/>
                <w:sz w:val="32"/>
                <w:szCs w:val="24"/>
              </w:rPr>
              <w:t>s</w:t>
            </w:r>
          </w:p>
          <w:p w14:paraId="75730968" w14:textId="77777777" w:rsidR="003A7C23" w:rsidRPr="003A7C23" w:rsidRDefault="003A7C23">
            <w:pPr>
              <w:pStyle w:val="Title"/>
              <w:rPr>
                <w:rFonts w:ascii="Times New Roman" w:hAnsi="Times New Roman" w:cs="Times New Roman"/>
                <w:b w:val="0"/>
                <w:sz w:val="32"/>
                <w:szCs w:val="24"/>
              </w:rPr>
            </w:pPr>
          </w:p>
          <w:p w14:paraId="66637932" w14:textId="528ED0C8" w:rsidR="00892872" w:rsidRDefault="0042520F" w:rsidP="0042520F">
            <w:pPr>
              <w:pStyle w:val="Subtitle"/>
            </w:pPr>
            <w:r w:rsidRPr="0042520F">
              <w:rPr>
                <w:sz w:val="24"/>
                <w:szCs w:val="14"/>
              </w:rPr>
              <w:t>ERASMUS-EDU-2024-CBHE 101179344</w:t>
            </w:r>
          </w:p>
        </w:tc>
      </w:tr>
    </w:tbl>
    <w:p w14:paraId="12714B38" w14:textId="60756521" w:rsidR="00892872" w:rsidRDefault="004D07DF">
      <w:pPr>
        <w:pStyle w:val="Date"/>
      </w:pPr>
      <w:r>
        <w:t>8-12</w:t>
      </w:r>
      <w:r w:rsidRPr="004D07DF">
        <w:rPr>
          <w:vertAlign w:val="superscript"/>
        </w:rPr>
        <w:t>th</w:t>
      </w:r>
      <w:r w:rsidR="0093558E">
        <w:t xml:space="preserve"> </w:t>
      </w:r>
      <w:proofErr w:type="gramStart"/>
      <w:r w:rsidR="0093558E">
        <w:t>December,</w:t>
      </w:r>
      <w:proofErr w:type="gramEnd"/>
      <w:r w:rsidR="0093558E">
        <w:t xml:space="preserve"> 2025</w:t>
      </w:r>
      <w:r w:rsidR="001C2974">
        <w:t>,</w:t>
      </w:r>
      <w:r w:rsidR="00062845">
        <w:t xml:space="preserve"> Vilnius (Lithuania)</w:t>
      </w:r>
    </w:p>
    <w:p w14:paraId="1F5F5CBE" w14:textId="20739214" w:rsidR="00892872" w:rsidRPr="001003B2" w:rsidRDefault="0093558E">
      <w:pPr>
        <w:pStyle w:val="Heading1"/>
        <w:rPr>
          <w:sz w:val="48"/>
          <w:szCs w:val="28"/>
        </w:rPr>
      </w:pPr>
      <w:r w:rsidRPr="001003B2">
        <w:rPr>
          <w:sz w:val="48"/>
          <w:szCs w:val="28"/>
        </w:rPr>
        <w:t xml:space="preserve">intensive training programme </w:t>
      </w:r>
    </w:p>
    <w:p w14:paraId="46A271C5" w14:textId="6D7132C9" w:rsidR="0042520F" w:rsidRPr="0042520F" w:rsidRDefault="0042520F" w:rsidP="0042520F">
      <w:pPr>
        <w:spacing w:after="0" w:line="240" w:lineRule="auto"/>
        <w:jc w:val="both"/>
        <w:rPr>
          <w:sz w:val="24"/>
          <w:szCs w:val="24"/>
        </w:rPr>
      </w:pPr>
      <w:r w:rsidRPr="0042520F">
        <w:rPr>
          <w:sz w:val="24"/>
          <w:szCs w:val="24"/>
        </w:rPr>
        <w:t>This intensive training is a transformative journey towards innovation, sustainability and academic excellence</w:t>
      </w:r>
      <w:r w:rsidR="00DA4D49">
        <w:rPr>
          <w:sz w:val="24"/>
          <w:szCs w:val="24"/>
        </w:rPr>
        <w:t xml:space="preserve"> in the frame of Circular economy</w:t>
      </w:r>
      <w:r w:rsidRPr="0042520F">
        <w:rPr>
          <w:sz w:val="24"/>
          <w:szCs w:val="24"/>
        </w:rPr>
        <w:t xml:space="preserve">. </w:t>
      </w:r>
    </w:p>
    <w:p w14:paraId="60F35AB8" w14:textId="4B089A3F" w:rsidR="0042520F" w:rsidRPr="0042520F" w:rsidRDefault="00DA4D49" w:rsidP="0042520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520F">
        <w:rPr>
          <w:sz w:val="24"/>
          <w:szCs w:val="24"/>
        </w:rPr>
        <w:t>PubCirEco</w:t>
      </w:r>
      <w:proofErr w:type="spellEnd"/>
      <w:r w:rsidRPr="0042520F">
        <w:rPr>
          <w:sz w:val="24"/>
          <w:szCs w:val="24"/>
        </w:rPr>
        <w:t xml:space="preserve"> is a powerful step towards embedding sustainable thinking in higher education and empowering the next generation of leaders to shape a greener, smarter future.</w:t>
      </w:r>
    </w:p>
    <w:p w14:paraId="72EC41F9" w14:textId="3E61DA83" w:rsidR="0042520F" w:rsidRPr="0042520F" w:rsidRDefault="0042520F" w:rsidP="0042520F">
      <w:pPr>
        <w:spacing w:after="0" w:line="240" w:lineRule="auto"/>
        <w:jc w:val="both"/>
        <w:rPr>
          <w:sz w:val="24"/>
          <w:szCs w:val="24"/>
        </w:rPr>
      </w:pPr>
      <w:r w:rsidRPr="0042520F">
        <w:rPr>
          <w:sz w:val="24"/>
          <w:szCs w:val="24"/>
        </w:rPr>
        <w:t xml:space="preserve">Through immersive learning experiences and cross-cultural dialogue, we will not only enhance </w:t>
      </w:r>
      <w:r w:rsidR="001B2830">
        <w:rPr>
          <w:sz w:val="24"/>
          <w:szCs w:val="24"/>
        </w:rPr>
        <w:t>our</w:t>
      </w:r>
      <w:r w:rsidRPr="0042520F">
        <w:rPr>
          <w:sz w:val="24"/>
          <w:szCs w:val="24"/>
        </w:rPr>
        <w:t xml:space="preserve"> professional </w:t>
      </w:r>
      <w:proofErr w:type="gramStart"/>
      <w:r w:rsidRPr="0042520F">
        <w:rPr>
          <w:sz w:val="24"/>
          <w:szCs w:val="24"/>
        </w:rPr>
        <w:t>skills, but</w:t>
      </w:r>
      <w:proofErr w:type="gramEnd"/>
      <w:r w:rsidRPr="0042520F">
        <w:rPr>
          <w:sz w:val="24"/>
          <w:szCs w:val="24"/>
        </w:rPr>
        <w:t xml:space="preserve"> also become catalysts for change in </w:t>
      </w:r>
      <w:r w:rsidR="00DA4D49">
        <w:rPr>
          <w:sz w:val="24"/>
          <w:szCs w:val="24"/>
        </w:rPr>
        <w:t>our</w:t>
      </w:r>
      <w:r w:rsidRPr="0042520F">
        <w:rPr>
          <w:sz w:val="24"/>
          <w:szCs w:val="24"/>
        </w:rPr>
        <w:t xml:space="preserve"> academic institutions and communities. </w:t>
      </w:r>
    </w:p>
    <w:p w14:paraId="6CABD455" w14:textId="77777777" w:rsidR="0042520F" w:rsidRPr="0042520F" w:rsidRDefault="0042520F" w:rsidP="0042520F">
      <w:pPr>
        <w:spacing w:after="0" w:line="240" w:lineRule="auto"/>
        <w:jc w:val="both"/>
        <w:rPr>
          <w:sz w:val="24"/>
          <w:szCs w:val="24"/>
        </w:rPr>
      </w:pPr>
    </w:p>
    <w:p w14:paraId="33ADCD0D" w14:textId="093C4D17" w:rsidR="0042520F" w:rsidRDefault="0042520F" w:rsidP="007918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lt-LT" w:eastAsia="lt-LT"/>
        </w:rPr>
      </w:pPr>
      <w:r w:rsidRPr="0042520F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lt-LT" w:eastAsia="lt-LT"/>
        </w:rPr>
        <w:drawing>
          <wp:inline distT="0" distB="0" distL="0" distR="0" wp14:anchorId="38E7E7A1" wp14:editId="4EADE908">
            <wp:extent cx="4192173" cy="2794782"/>
            <wp:effectExtent l="0" t="0" r="0" b="0"/>
            <wp:docPr id="1210638736" name="Picture 1" descr="A silhouette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38736" name="Picture 1" descr="A silhouette of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789" cy="282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B714B" w14:textId="6C570A3B" w:rsidR="0042520F" w:rsidRDefault="0042520F" w:rsidP="0042520F">
      <w:pPr>
        <w:pStyle w:val="Heading2"/>
      </w:pPr>
      <w:proofErr w:type="gramStart"/>
      <w:r>
        <w:t>8</w:t>
      </w:r>
      <w:r w:rsidRPr="0093558E">
        <w:rPr>
          <w:vertAlign w:val="superscript"/>
        </w:rPr>
        <w:t>st</w:t>
      </w:r>
      <w:proofErr w:type="gramEnd"/>
      <w:r>
        <w:t xml:space="preserve"> </w:t>
      </w:r>
      <w:proofErr w:type="gramStart"/>
      <w:r>
        <w:t>December,</w:t>
      </w:r>
      <w:proofErr w:type="gramEnd"/>
      <w:r>
        <w:t xml:space="preserve"> 2025</w:t>
      </w:r>
    </w:p>
    <w:p w14:paraId="2A264F52" w14:textId="702FFB08" w:rsidR="0042520F" w:rsidRPr="0093558E" w:rsidRDefault="0042520F" w:rsidP="0042520F">
      <w:r>
        <w:t>Arrival</w:t>
      </w:r>
      <w:r w:rsidR="00DA4D49">
        <w:t xml:space="preserve"> of participants</w:t>
      </w:r>
    </w:p>
    <w:p w14:paraId="1C4263CB" w14:textId="6CE18631" w:rsidR="0042520F" w:rsidRPr="0042520F" w:rsidRDefault="00DA4D49" w:rsidP="00775B01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 w:type="page"/>
      </w:r>
    </w:p>
    <w:p w14:paraId="4E85036C" w14:textId="77777777" w:rsidR="00DA4D49" w:rsidRDefault="0093558E" w:rsidP="00C51CF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OLE_LINK3"/>
      <w:bookmarkStart w:id="1" w:name="OLE_LINK4"/>
      <w:r w:rsidRPr="00C51CF2">
        <w:rPr>
          <w:rFonts w:ascii="Times New Roman" w:hAnsi="Times New Roman" w:cs="Times New Roman"/>
          <w:sz w:val="24"/>
          <w:szCs w:val="24"/>
        </w:rPr>
        <w:lastRenderedPageBreak/>
        <w:t xml:space="preserve">Day 1, </w:t>
      </w:r>
    </w:p>
    <w:p w14:paraId="0C08787F" w14:textId="7BBE4C60" w:rsidR="0093558E" w:rsidRPr="00C51CF2" w:rsidRDefault="004D07DF" w:rsidP="00C51CF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>9</w:t>
      </w:r>
      <w:r w:rsidRPr="00C51C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51CF2">
        <w:rPr>
          <w:rFonts w:ascii="Times New Roman" w:hAnsi="Times New Roman" w:cs="Times New Roman"/>
          <w:sz w:val="24"/>
          <w:szCs w:val="24"/>
        </w:rPr>
        <w:t xml:space="preserve"> </w:t>
      </w:r>
      <w:r w:rsidR="00062845" w:rsidRPr="00C51CF2">
        <w:rPr>
          <w:rFonts w:ascii="Times New Roman" w:hAnsi="Times New Roman" w:cs="Times New Roman"/>
          <w:sz w:val="24"/>
          <w:szCs w:val="24"/>
        </w:rPr>
        <w:t>December</w:t>
      </w:r>
      <w:r w:rsidR="0093558E" w:rsidRPr="00C51CF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C7F75D5" w14:textId="56CA0C03" w:rsidR="00062845" w:rsidRPr="00C51CF2" w:rsidRDefault="00F2546F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MIC, 101</w:t>
      </w:r>
      <w:r w:rsidR="00DA4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Didlaukio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 </w:t>
      </w:r>
      <w:r w:rsidR="00DA4D49">
        <w:rPr>
          <w:rFonts w:ascii="Times New Roman" w:hAnsi="Times New Roman" w:cs="Times New Roman"/>
          <w:sz w:val="24"/>
          <w:szCs w:val="24"/>
        </w:rPr>
        <w:t xml:space="preserve">Mykolas </w:t>
      </w:r>
      <w:proofErr w:type="spellStart"/>
      <w:r w:rsidR="00DA4D49">
        <w:rPr>
          <w:rFonts w:ascii="Times New Roman" w:hAnsi="Times New Roman" w:cs="Times New Roman"/>
          <w:sz w:val="24"/>
          <w:szCs w:val="24"/>
        </w:rPr>
        <w:t>Romeris</w:t>
      </w:r>
      <w:proofErr w:type="spellEnd"/>
      <w:r w:rsidR="00DA4D49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347CA938" w14:textId="77777777" w:rsidR="0093558E" w:rsidRPr="00C51CF2" w:rsidRDefault="0093558E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D0074" w14:textId="522CEAF4" w:rsidR="000A7303" w:rsidRDefault="000A7303" w:rsidP="000A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51CF2">
        <w:rPr>
          <w:rFonts w:ascii="Times New Roman" w:hAnsi="Times New Roman" w:cs="Times New Roman"/>
          <w:sz w:val="24"/>
          <w:szCs w:val="24"/>
        </w:rPr>
        <w:t>.00-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51C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1CF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Welcome coffee</w:t>
      </w:r>
    </w:p>
    <w:p w14:paraId="75023DD1" w14:textId="0E3AE8F9" w:rsidR="0093558E" w:rsidRPr="00DA4E6C" w:rsidRDefault="00DA4D49" w:rsidP="00DA4E6C">
      <w:pPr>
        <w:spacing w:after="0" w:line="240" w:lineRule="auto"/>
        <w:ind w:left="2160" w:hanging="2160"/>
        <w:rPr>
          <w:rFonts w:ascii="Times New Roman" w:hAnsi="Times New Roman" w:cs="Times New Roman"/>
          <w:color w:val="2A4F1C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3558E" w:rsidRPr="00C51CF2">
        <w:rPr>
          <w:rFonts w:ascii="Times New Roman" w:hAnsi="Times New Roman" w:cs="Times New Roman"/>
          <w:sz w:val="24"/>
          <w:szCs w:val="24"/>
        </w:rPr>
        <w:t>.</w:t>
      </w:r>
      <w:r w:rsidR="000A7303">
        <w:rPr>
          <w:rFonts w:ascii="Times New Roman" w:hAnsi="Times New Roman" w:cs="Times New Roman"/>
          <w:sz w:val="24"/>
          <w:szCs w:val="24"/>
        </w:rPr>
        <w:t>2</w:t>
      </w:r>
      <w:r w:rsidR="0093558E" w:rsidRPr="00C51CF2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3558E" w:rsidRPr="00C51CF2">
        <w:rPr>
          <w:rFonts w:ascii="Times New Roman" w:hAnsi="Times New Roman" w:cs="Times New Roman"/>
          <w:sz w:val="24"/>
          <w:szCs w:val="24"/>
        </w:rPr>
        <w:t>.</w:t>
      </w:r>
      <w:r w:rsidR="000A7303">
        <w:rPr>
          <w:rFonts w:ascii="Times New Roman" w:hAnsi="Times New Roman" w:cs="Times New Roman"/>
          <w:sz w:val="24"/>
          <w:szCs w:val="24"/>
        </w:rPr>
        <w:t>4</w:t>
      </w:r>
      <w:r w:rsidR="0093558E" w:rsidRPr="00C51CF2">
        <w:rPr>
          <w:rFonts w:ascii="Times New Roman" w:hAnsi="Times New Roman" w:cs="Times New Roman"/>
          <w:sz w:val="24"/>
          <w:szCs w:val="24"/>
        </w:rPr>
        <w:t>0</w:t>
      </w:r>
      <w:r w:rsidR="0093558E" w:rsidRPr="00C51CF2">
        <w:rPr>
          <w:rFonts w:ascii="Times New Roman" w:hAnsi="Times New Roman" w:cs="Times New Roman"/>
          <w:sz w:val="24"/>
          <w:szCs w:val="24"/>
        </w:rPr>
        <w:tab/>
      </w:r>
      <w:r w:rsidR="0093558E" w:rsidRPr="00DA4E6C">
        <w:rPr>
          <w:rFonts w:ascii="Times New Roman" w:hAnsi="Times New Roman" w:cs="Times New Roman"/>
          <w:b/>
          <w:bCs/>
          <w:color w:val="2A4F1C" w:themeColor="accent1" w:themeShade="80"/>
          <w:sz w:val="24"/>
          <w:szCs w:val="24"/>
        </w:rPr>
        <w:t>Welcome speech</w:t>
      </w:r>
      <w:r w:rsidR="0093558E" w:rsidRPr="00DA4E6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 xml:space="preserve"> by MRU </w:t>
      </w:r>
      <w:r w:rsidR="00DA4E6C" w:rsidRPr="00DA4E6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 xml:space="preserve">dean of Faculty of Public Governance and Business prof. Dr. </w:t>
      </w:r>
      <w:proofErr w:type="spellStart"/>
      <w:r w:rsidR="00DA4E6C" w:rsidRPr="00DA4E6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Danguolėv</w:t>
      </w:r>
      <w:proofErr w:type="spellEnd"/>
      <w:r w:rsidR="00DA4E6C" w:rsidRPr="00DA4E6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 xml:space="preserve"> </w:t>
      </w:r>
      <w:proofErr w:type="spellStart"/>
      <w:r w:rsidR="00DA4E6C" w:rsidRPr="00DA4E6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Jankauskienė</w:t>
      </w:r>
      <w:proofErr w:type="spellEnd"/>
    </w:p>
    <w:p w14:paraId="7EFBFC2F" w14:textId="6D01B4AF" w:rsidR="0093558E" w:rsidRPr="00DA4E6C" w:rsidRDefault="0093558E" w:rsidP="00C51CF2">
      <w:pPr>
        <w:spacing w:after="0" w:line="240" w:lineRule="auto"/>
        <w:ind w:left="2160"/>
        <w:rPr>
          <w:rFonts w:ascii="Times New Roman" w:hAnsi="Times New Roman" w:cs="Times New Roman"/>
          <w:color w:val="2A4F1C" w:themeColor="accent1" w:themeShade="80"/>
          <w:sz w:val="24"/>
          <w:szCs w:val="24"/>
        </w:rPr>
      </w:pPr>
      <w:r w:rsidRPr="00DA4E6C">
        <w:rPr>
          <w:rFonts w:ascii="Times New Roman" w:hAnsi="Times New Roman" w:cs="Times New Roman"/>
          <w:b/>
          <w:bCs/>
          <w:color w:val="2A4F1C" w:themeColor="accent1" w:themeShade="80"/>
          <w:sz w:val="24"/>
          <w:szCs w:val="24"/>
        </w:rPr>
        <w:t>Welcome speech</w:t>
      </w:r>
      <w:r w:rsidRPr="00DA4E6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 xml:space="preserve"> by project leader prof. dr. Birutė Mockevičienė </w:t>
      </w:r>
    </w:p>
    <w:p w14:paraId="44D1FE06" w14:textId="15798A2B" w:rsidR="000A7303" w:rsidRPr="00DA4E6C" w:rsidRDefault="00DA4D49" w:rsidP="000A7303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DA4E6C">
        <w:rPr>
          <w:rFonts w:ascii="Times New Roman" w:hAnsi="Times New Roman" w:cs="Times New Roman"/>
          <w:sz w:val="24"/>
          <w:szCs w:val="24"/>
        </w:rPr>
        <w:t>10</w:t>
      </w:r>
      <w:r w:rsidR="00E5106A" w:rsidRPr="00DA4E6C">
        <w:rPr>
          <w:rFonts w:ascii="Times New Roman" w:hAnsi="Times New Roman" w:cs="Times New Roman"/>
          <w:sz w:val="24"/>
          <w:szCs w:val="24"/>
        </w:rPr>
        <w:t>.</w:t>
      </w:r>
      <w:r w:rsidR="000A7303" w:rsidRPr="00DA4E6C">
        <w:rPr>
          <w:rFonts w:ascii="Times New Roman" w:hAnsi="Times New Roman" w:cs="Times New Roman"/>
          <w:sz w:val="24"/>
          <w:szCs w:val="24"/>
        </w:rPr>
        <w:t>4</w:t>
      </w:r>
      <w:r w:rsidR="00E5106A" w:rsidRPr="00DA4E6C">
        <w:rPr>
          <w:rFonts w:ascii="Times New Roman" w:hAnsi="Times New Roman" w:cs="Times New Roman"/>
          <w:sz w:val="24"/>
          <w:szCs w:val="24"/>
        </w:rPr>
        <w:t>0-</w:t>
      </w:r>
      <w:r w:rsidRPr="00DA4E6C">
        <w:rPr>
          <w:rFonts w:ascii="Times New Roman" w:hAnsi="Times New Roman" w:cs="Times New Roman"/>
          <w:sz w:val="24"/>
          <w:szCs w:val="24"/>
        </w:rPr>
        <w:t>1</w:t>
      </w:r>
      <w:r w:rsidR="000A7303" w:rsidRPr="00DA4E6C">
        <w:rPr>
          <w:rFonts w:ascii="Times New Roman" w:hAnsi="Times New Roman" w:cs="Times New Roman"/>
          <w:sz w:val="24"/>
          <w:szCs w:val="24"/>
        </w:rPr>
        <w:t>1</w:t>
      </w:r>
      <w:r w:rsidR="00781ECC" w:rsidRPr="00DA4E6C">
        <w:rPr>
          <w:rFonts w:ascii="Times New Roman" w:hAnsi="Times New Roman" w:cs="Times New Roman"/>
          <w:sz w:val="24"/>
          <w:szCs w:val="24"/>
        </w:rPr>
        <w:t>.</w:t>
      </w:r>
      <w:r w:rsidR="000A7303" w:rsidRPr="00DA4E6C">
        <w:rPr>
          <w:rFonts w:ascii="Times New Roman" w:hAnsi="Times New Roman" w:cs="Times New Roman"/>
          <w:sz w:val="24"/>
          <w:szCs w:val="24"/>
        </w:rPr>
        <w:t>1</w:t>
      </w:r>
      <w:r w:rsidR="00E5106A" w:rsidRPr="00DA4E6C">
        <w:rPr>
          <w:rFonts w:ascii="Times New Roman" w:hAnsi="Times New Roman" w:cs="Times New Roman"/>
          <w:sz w:val="24"/>
          <w:szCs w:val="24"/>
        </w:rPr>
        <w:t>0</w:t>
      </w:r>
      <w:r w:rsidR="00E5106A" w:rsidRPr="00DA4E6C">
        <w:rPr>
          <w:rFonts w:ascii="Times New Roman" w:hAnsi="Times New Roman" w:cs="Times New Roman"/>
          <w:sz w:val="24"/>
          <w:szCs w:val="24"/>
        </w:rPr>
        <w:tab/>
      </w:r>
      <w:r w:rsidR="000A7303" w:rsidRPr="00DA4E6C">
        <w:rPr>
          <w:rFonts w:ascii="Times New Roman" w:hAnsi="Times New Roman" w:cs="Times New Roman"/>
          <w:b/>
          <w:bCs/>
          <w:sz w:val="24"/>
          <w:szCs w:val="24"/>
        </w:rPr>
        <w:t xml:space="preserve">Sustainability challenges in </w:t>
      </w:r>
      <w:proofErr w:type="gramStart"/>
      <w:r w:rsidR="000A7303" w:rsidRPr="00DA4E6C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proofErr w:type="gramEnd"/>
      <w:r w:rsidR="000A7303" w:rsidRPr="00DA4E6C">
        <w:rPr>
          <w:rFonts w:ascii="Times New Roman" w:hAnsi="Times New Roman" w:cs="Times New Roman"/>
          <w:b/>
          <w:bCs/>
          <w:sz w:val="24"/>
          <w:szCs w:val="24"/>
        </w:rPr>
        <w:t xml:space="preserve"> environment.</w:t>
      </w:r>
    </w:p>
    <w:p w14:paraId="2C39200C" w14:textId="66BB392C" w:rsidR="000A7303" w:rsidRPr="00C51CF2" w:rsidRDefault="000A7303" w:rsidP="000A730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A4E6C">
        <w:rPr>
          <w:rFonts w:ascii="Times New Roman" w:hAnsi="Times New Roman" w:cs="Times New Roman"/>
          <w:sz w:val="24"/>
          <w:szCs w:val="24"/>
        </w:rPr>
        <w:t xml:space="preserve">Associate prof. dr. Peter </w:t>
      </w:r>
      <w:bookmarkStart w:id="2" w:name="OLE_LINK5"/>
      <w:bookmarkStart w:id="3" w:name="OLE_LINK6"/>
      <w:r w:rsidRPr="00DA4E6C">
        <w:rPr>
          <w:rFonts w:ascii="Times New Roman" w:hAnsi="Times New Roman" w:cs="Times New Roman"/>
          <w:sz w:val="24"/>
          <w:szCs w:val="24"/>
        </w:rPr>
        <w:t>Hanajik</w:t>
      </w:r>
      <w:bookmarkEnd w:id="2"/>
      <w:bookmarkEnd w:id="3"/>
      <w:r w:rsidRPr="00DA4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4E6C">
        <w:rPr>
          <w:rFonts w:ascii="Times New Roman" w:hAnsi="Times New Roman" w:cs="Times New Roman"/>
          <w:sz w:val="24"/>
          <w:szCs w:val="24"/>
          <w:u w:val="single"/>
        </w:rPr>
        <w:t>Prírodovedecká</w:t>
      </w:r>
      <w:proofErr w:type="spellEnd"/>
      <w:r w:rsidRPr="00DA4E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A4E6C">
        <w:rPr>
          <w:rFonts w:ascii="Times New Roman" w:hAnsi="Times New Roman" w:cs="Times New Roman"/>
          <w:sz w:val="24"/>
          <w:szCs w:val="24"/>
          <w:u w:val="single"/>
        </w:rPr>
        <w:t>fakulta</w:t>
      </w:r>
      <w:proofErr w:type="spellEnd"/>
      <w:r w:rsidRPr="00DA4D4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DA4D49">
        <w:rPr>
          <w:rFonts w:ascii="Times New Roman" w:hAnsi="Times New Roman" w:cs="Times New Roman"/>
          <w:sz w:val="24"/>
          <w:szCs w:val="24"/>
          <w:u w:val="single"/>
          <w:lang w:val="en-GB"/>
        </w:rPr>
        <w:t>Univerzita</w:t>
      </w:r>
      <w:proofErr w:type="spellEnd"/>
      <w:r w:rsidRPr="00DA4D49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DA4D49">
        <w:rPr>
          <w:rFonts w:ascii="Times New Roman" w:hAnsi="Times New Roman" w:cs="Times New Roman"/>
          <w:sz w:val="24"/>
          <w:szCs w:val="24"/>
          <w:u w:val="single"/>
          <w:lang w:val="en-GB"/>
        </w:rPr>
        <w:t>Komenského</w:t>
      </w:r>
      <w:proofErr w:type="spellEnd"/>
      <w:r w:rsidRPr="00DA4D49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v </w:t>
      </w:r>
      <w:proofErr w:type="spellStart"/>
      <w:r w:rsidRPr="00DA4D49">
        <w:rPr>
          <w:rFonts w:ascii="Times New Roman" w:hAnsi="Times New Roman" w:cs="Times New Roman"/>
          <w:sz w:val="24"/>
          <w:szCs w:val="24"/>
          <w:u w:val="single"/>
          <w:lang w:val="en-GB"/>
        </w:rPr>
        <w:t>Bratislave</w:t>
      </w:r>
      <w:proofErr w:type="spellEnd"/>
    </w:p>
    <w:p w14:paraId="23815AA3" w14:textId="0FCBCEF2" w:rsidR="000F4EAF" w:rsidRPr="00C019A1" w:rsidRDefault="00E5106A" w:rsidP="002534CE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>11</w:t>
      </w:r>
      <w:r w:rsidR="0093558E" w:rsidRPr="00C51CF2">
        <w:rPr>
          <w:rFonts w:ascii="Times New Roman" w:hAnsi="Times New Roman" w:cs="Times New Roman"/>
          <w:sz w:val="24"/>
          <w:szCs w:val="24"/>
        </w:rPr>
        <w:t>.</w:t>
      </w:r>
      <w:r w:rsidR="00DA4D49">
        <w:rPr>
          <w:rFonts w:ascii="Times New Roman" w:hAnsi="Times New Roman" w:cs="Times New Roman"/>
          <w:sz w:val="24"/>
          <w:szCs w:val="24"/>
        </w:rPr>
        <w:t>1</w:t>
      </w:r>
      <w:r w:rsidR="000A7303">
        <w:rPr>
          <w:rFonts w:ascii="Times New Roman" w:hAnsi="Times New Roman" w:cs="Times New Roman"/>
          <w:sz w:val="24"/>
          <w:szCs w:val="24"/>
        </w:rPr>
        <w:t>0</w:t>
      </w:r>
      <w:r w:rsidR="0093558E" w:rsidRPr="00C51CF2">
        <w:rPr>
          <w:rFonts w:ascii="Times New Roman" w:hAnsi="Times New Roman" w:cs="Times New Roman"/>
          <w:sz w:val="24"/>
          <w:szCs w:val="24"/>
        </w:rPr>
        <w:t>-1</w:t>
      </w:r>
      <w:r w:rsidR="00DA4D49">
        <w:rPr>
          <w:rFonts w:ascii="Times New Roman" w:hAnsi="Times New Roman" w:cs="Times New Roman"/>
          <w:sz w:val="24"/>
          <w:szCs w:val="24"/>
        </w:rPr>
        <w:t>1</w:t>
      </w:r>
      <w:r w:rsidR="0093558E" w:rsidRPr="00C51CF2">
        <w:rPr>
          <w:rFonts w:ascii="Times New Roman" w:hAnsi="Times New Roman" w:cs="Times New Roman"/>
          <w:sz w:val="24"/>
          <w:szCs w:val="24"/>
        </w:rPr>
        <w:t>.</w:t>
      </w:r>
      <w:r w:rsidR="00DA4D49">
        <w:rPr>
          <w:rFonts w:ascii="Times New Roman" w:hAnsi="Times New Roman" w:cs="Times New Roman"/>
          <w:sz w:val="24"/>
          <w:szCs w:val="24"/>
        </w:rPr>
        <w:t>45</w:t>
      </w:r>
      <w:r w:rsidR="0093558E" w:rsidRPr="00C51CF2">
        <w:rPr>
          <w:rFonts w:ascii="Times New Roman" w:hAnsi="Times New Roman" w:cs="Times New Roman"/>
          <w:sz w:val="24"/>
          <w:szCs w:val="24"/>
        </w:rPr>
        <w:t xml:space="preserve"> </w:t>
      </w:r>
      <w:r w:rsidR="0093558E" w:rsidRPr="00C51CF2">
        <w:rPr>
          <w:rFonts w:ascii="Times New Roman" w:hAnsi="Times New Roman" w:cs="Times New Roman"/>
          <w:sz w:val="24"/>
          <w:szCs w:val="24"/>
        </w:rPr>
        <w:tab/>
      </w:r>
      <w:r w:rsidR="000F4EAF" w:rsidRPr="00C019A1">
        <w:rPr>
          <w:rFonts w:ascii="Times New Roman" w:hAnsi="Times New Roman" w:cs="Times New Roman"/>
          <w:b/>
          <w:bCs/>
          <w:sz w:val="24"/>
          <w:szCs w:val="24"/>
        </w:rPr>
        <w:t xml:space="preserve">EU policy on green deal, the role of circular economy from HEI perspective. </w:t>
      </w:r>
      <w:r w:rsidR="000F4EAF" w:rsidRPr="002534CE">
        <w:rPr>
          <w:rFonts w:ascii="Times New Roman" w:hAnsi="Times New Roman" w:cs="Times New Roman"/>
          <w:sz w:val="24"/>
          <w:szCs w:val="24"/>
        </w:rPr>
        <w:t>Dr.</w:t>
      </w:r>
      <w:r w:rsidR="000F4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4EAF" w:rsidRPr="00C019A1">
        <w:rPr>
          <w:rFonts w:ascii="Times New Roman" w:hAnsi="Times New Roman" w:cs="Times New Roman"/>
          <w:sz w:val="24"/>
          <w:szCs w:val="24"/>
        </w:rPr>
        <w:t>Lina Sveiklaitė</w:t>
      </w:r>
      <w:r w:rsidR="000F4EAF">
        <w:rPr>
          <w:rFonts w:ascii="Times New Roman" w:hAnsi="Times New Roman" w:cs="Times New Roman"/>
          <w:sz w:val="24"/>
          <w:szCs w:val="24"/>
        </w:rPr>
        <w:t>, VERT (</w:t>
      </w:r>
      <w:r w:rsidR="000F4EAF">
        <w:t>National Energy Regulatory Council</w:t>
      </w:r>
      <w:r w:rsidR="000F4EAF">
        <w:rPr>
          <w:rFonts w:ascii="Times New Roman" w:hAnsi="Times New Roman" w:cs="Times New Roman"/>
          <w:sz w:val="24"/>
          <w:szCs w:val="24"/>
        </w:rPr>
        <w:t xml:space="preserve">), </w:t>
      </w:r>
      <w:r w:rsidR="00782E1A">
        <w:t xml:space="preserve">Chief </w:t>
      </w:r>
      <w:proofErr w:type="gramStart"/>
      <w:r w:rsidR="00782E1A">
        <w:t>Adviser,  Regulatory</w:t>
      </w:r>
      <w:proofErr w:type="gramEnd"/>
      <w:r w:rsidR="00782E1A">
        <w:t xml:space="preserve"> Strategy Development Department</w:t>
      </w:r>
      <w:r w:rsidR="002534CE">
        <w:t>.</w:t>
      </w:r>
    </w:p>
    <w:p w14:paraId="35808279" w14:textId="730F3421" w:rsidR="00C51CF2" w:rsidRDefault="00DA4D49" w:rsidP="000F4EA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51C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45-12.00</w:t>
      </w:r>
      <w:r>
        <w:rPr>
          <w:rFonts w:ascii="Times New Roman" w:hAnsi="Times New Roman" w:cs="Times New Roman"/>
          <w:sz w:val="24"/>
          <w:szCs w:val="24"/>
        </w:rPr>
        <w:tab/>
        <w:t>Discussions.</w:t>
      </w:r>
    </w:p>
    <w:p w14:paraId="37EE7C46" w14:textId="77777777" w:rsidR="00F2546F" w:rsidRDefault="00F2546F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08B14" w14:textId="403E35EC" w:rsidR="0093558E" w:rsidRDefault="0093558E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>12.00-1</w:t>
      </w:r>
      <w:r w:rsidR="00DA4D49">
        <w:rPr>
          <w:rFonts w:ascii="Times New Roman" w:hAnsi="Times New Roman" w:cs="Times New Roman"/>
          <w:sz w:val="24"/>
          <w:szCs w:val="24"/>
        </w:rPr>
        <w:t>3</w:t>
      </w:r>
      <w:r w:rsidRPr="00C51CF2">
        <w:rPr>
          <w:rFonts w:ascii="Times New Roman" w:hAnsi="Times New Roman" w:cs="Times New Roman"/>
          <w:sz w:val="24"/>
          <w:szCs w:val="24"/>
        </w:rPr>
        <w:t>.</w:t>
      </w:r>
      <w:r w:rsidR="000A7303">
        <w:rPr>
          <w:rFonts w:ascii="Times New Roman" w:hAnsi="Times New Roman" w:cs="Times New Roman"/>
          <w:sz w:val="24"/>
          <w:szCs w:val="24"/>
        </w:rPr>
        <w:t>00</w:t>
      </w:r>
      <w:r w:rsidRPr="00C51CF2">
        <w:rPr>
          <w:rFonts w:ascii="Times New Roman" w:hAnsi="Times New Roman" w:cs="Times New Roman"/>
          <w:sz w:val="24"/>
          <w:szCs w:val="24"/>
        </w:rPr>
        <w:t xml:space="preserve"> </w:t>
      </w:r>
      <w:r w:rsidR="005A20E3" w:rsidRPr="00C51CF2">
        <w:rPr>
          <w:rFonts w:ascii="Times New Roman" w:hAnsi="Times New Roman" w:cs="Times New Roman"/>
          <w:sz w:val="24"/>
          <w:szCs w:val="24"/>
        </w:rPr>
        <w:tab/>
      </w:r>
      <w:r w:rsidR="005A20E3" w:rsidRPr="00C51CF2">
        <w:rPr>
          <w:rFonts w:ascii="Times New Roman" w:hAnsi="Times New Roman" w:cs="Times New Roman"/>
          <w:sz w:val="24"/>
          <w:szCs w:val="24"/>
        </w:rPr>
        <w:tab/>
      </w:r>
      <w:r w:rsidRPr="00C51CF2">
        <w:rPr>
          <w:rFonts w:ascii="Times New Roman" w:hAnsi="Times New Roman" w:cs="Times New Roman"/>
          <w:sz w:val="24"/>
          <w:szCs w:val="24"/>
        </w:rPr>
        <w:t xml:space="preserve">Lunch </w:t>
      </w:r>
    </w:p>
    <w:p w14:paraId="0ED23EE2" w14:textId="77777777" w:rsidR="00F2546F" w:rsidRDefault="00F2546F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3C701" w14:textId="189CB36F" w:rsidR="00DA4D49" w:rsidRDefault="000A7303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14.30 -14.45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Coffee break</w:t>
      </w:r>
    </w:p>
    <w:p w14:paraId="21CF22D3" w14:textId="77777777" w:rsidR="000A7303" w:rsidRDefault="000A7303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4433"/>
        <w:gridCol w:w="3930"/>
      </w:tblGrid>
      <w:tr w:rsidR="00DA4D49" w14:paraId="1FF13EA4" w14:textId="77777777" w:rsidTr="00DA4D49">
        <w:tc>
          <w:tcPr>
            <w:tcW w:w="1271" w:type="dxa"/>
          </w:tcPr>
          <w:p w14:paraId="47C607AA" w14:textId="77777777" w:rsidR="00DA4D49" w:rsidRDefault="00DA4D49" w:rsidP="00C5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14:paraId="3BEED6BB" w14:textId="77777777" w:rsidR="00775B01" w:rsidRDefault="00DA4D49" w:rsidP="0077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session</w:t>
            </w:r>
            <w:r w:rsidR="0077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0EFFC" w14:textId="76E7B39D" w:rsidR="00DA4D49" w:rsidRDefault="00F2546F" w:rsidP="00C5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MIC, 101</w:t>
            </w:r>
            <w:r w:rsidR="00775B01">
              <w:rPr>
                <w:rFonts w:ascii="Times New Roman" w:hAnsi="Times New Roman" w:cs="Times New Roman"/>
                <w:sz w:val="24"/>
                <w:szCs w:val="24"/>
              </w:rPr>
              <w:t xml:space="preserve">, Mykolas </w:t>
            </w:r>
            <w:proofErr w:type="spellStart"/>
            <w:r w:rsidR="00775B01">
              <w:rPr>
                <w:rFonts w:ascii="Times New Roman" w:hAnsi="Times New Roman" w:cs="Times New Roman"/>
                <w:sz w:val="24"/>
                <w:szCs w:val="24"/>
              </w:rPr>
              <w:t>Romeris</w:t>
            </w:r>
            <w:proofErr w:type="spellEnd"/>
            <w:r w:rsidR="00775B01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3930" w:type="dxa"/>
          </w:tcPr>
          <w:p w14:paraId="1AEC3180" w14:textId="77777777" w:rsidR="00DA4D49" w:rsidRDefault="00DA4D49" w:rsidP="00C5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session</w:t>
            </w:r>
          </w:p>
          <w:p w14:paraId="71A3473F" w14:textId="1793CA11" w:rsidR="00775B01" w:rsidRDefault="00F2546F" w:rsidP="00C5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MIC, 102</w:t>
            </w:r>
            <w:r w:rsidR="00775B01">
              <w:rPr>
                <w:rFonts w:ascii="Times New Roman" w:hAnsi="Times New Roman" w:cs="Times New Roman"/>
                <w:sz w:val="24"/>
                <w:szCs w:val="24"/>
              </w:rPr>
              <w:t xml:space="preserve">, Mykolas </w:t>
            </w:r>
            <w:proofErr w:type="spellStart"/>
            <w:r w:rsidR="00775B01">
              <w:rPr>
                <w:rFonts w:ascii="Times New Roman" w:hAnsi="Times New Roman" w:cs="Times New Roman"/>
                <w:sz w:val="24"/>
                <w:szCs w:val="24"/>
              </w:rPr>
              <w:t>Romeris</w:t>
            </w:r>
            <w:proofErr w:type="spellEnd"/>
            <w:r w:rsidR="00775B01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</w:tr>
      <w:tr w:rsidR="00DA4D49" w14:paraId="5E7C894C" w14:textId="77777777" w:rsidTr="00DA4D49">
        <w:tc>
          <w:tcPr>
            <w:tcW w:w="1271" w:type="dxa"/>
          </w:tcPr>
          <w:p w14:paraId="04FCCBB6" w14:textId="0C84742E" w:rsidR="00DA4D49" w:rsidRDefault="00DA4D49" w:rsidP="00C5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73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3" w:type="dxa"/>
          </w:tcPr>
          <w:p w14:paraId="4BD4258E" w14:textId="77777777" w:rsidR="008A6573" w:rsidRPr="00BA4879" w:rsidRDefault="008A6573" w:rsidP="008A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Problem-Based Learning: An Innovative Way to Enhance Your Learning </w:t>
            </w:r>
            <w:r w:rsidRPr="00BA4879">
              <w:rPr>
                <w:rFonts w:ascii="Times New Roman" w:hAnsi="Times New Roman" w:cs="Times New Roman"/>
                <w:sz w:val="24"/>
                <w:szCs w:val="24"/>
              </w:rPr>
              <w:t>(aimed at bachelor and master students)</w:t>
            </w:r>
          </w:p>
          <w:p w14:paraId="24B1A3A9" w14:textId="77777777" w:rsidR="008A6573" w:rsidRDefault="008A6573" w:rsidP="008A6573"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(presenter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facilitator</w:t>
            </w: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Romeo V. Turcan</w:t>
            </w:r>
            <w:r w:rsidRPr="009B3F3F">
              <w:rPr>
                <w:rFonts w:ascii="Times New Roman" w:hAnsi="Times New Roman" w:cs="Times New Roman"/>
                <w:sz w:val="24"/>
                <w:szCs w:val="24"/>
              </w:rPr>
              <w:t xml:space="preserve">, Professor, </w:t>
            </w:r>
            <w:hyperlink r:id="rId8" w:history="1">
              <w:r w:rsidRPr="009B3F3F">
                <w:rPr>
                  <w:rStyle w:val="Hyperlink"/>
                  <w:rFonts w:ascii="Times New Roman" w:hAnsi="Times New Roman" w:cs="Times New Roman"/>
                  <w:color w:val="455F51" w:themeColor="text2"/>
                  <w:sz w:val="24"/>
                  <w:szCs w:val="24"/>
                  <w:u w:val="none"/>
                </w:rPr>
                <w:t>Aalborg University Business School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Denmark</w:t>
            </w:r>
            <w:r>
              <w:t>.</w:t>
            </w:r>
          </w:p>
          <w:p w14:paraId="711FA615" w14:textId="4DE05386" w:rsidR="00DA4D49" w:rsidRDefault="008A6573" w:rsidP="008A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8026E">
                <w:rPr>
                  <w:rStyle w:val="Hyperlink"/>
                  <w:rFonts w:ascii="Times New Roman" w:hAnsi="Times New Roman" w:cs="Times New Roman"/>
                  <w:color w:val="455F51" w:themeColor="text2"/>
                  <w:sz w:val="24"/>
                  <w:szCs w:val="24"/>
                  <w:u w:val="none"/>
                </w:rPr>
                <w:t>https://vbn.aau.dk/en/persons/rvt</w:t>
              </w:r>
            </w:hyperlink>
            <w:r w:rsidRPr="00D80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0" w:type="dxa"/>
          </w:tcPr>
          <w:p w14:paraId="208C0A5A" w14:textId="1B5FE7C7" w:rsidR="00654592" w:rsidRPr="00654592" w:rsidRDefault="00654592" w:rsidP="000A7303">
            <w:pPr>
              <w:rPr>
                <w:b/>
                <w:bCs/>
                <w:sz w:val="22"/>
                <w:szCs w:val="22"/>
              </w:rPr>
            </w:pPr>
            <w:r w:rsidRPr="00654592">
              <w:rPr>
                <w:b/>
                <w:bCs/>
                <w:sz w:val="22"/>
                <w:szCs w:val="22"/>
              </w:rPr>
              <w:t>From Concepts to Implementation: Policy Pathways Toward a Circular Economy</w:t>
            </w:r>
          </w:p>
          <w:p w14:paraId="3C03EF93" w14:textId="77777777" w:rsidR="00654592" w:rsidRDefault="00654592" w:rsidP="000A7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A5A06" w14:textId="7E0ABBBB" w:rsidR="000A7303" w:rsidRPr="000A7303" w:rsidRDefault="000A7303" w:rsidP="000A7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8C6534" w14:textId="41470ED4" w:rsidR="000A7303" w:rsidRPr="00775B01" w:rsidRDefault="000A7303" w:rsidP="000A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54592">
              <w:rPr>
                <w:rFonts w:ascii="Times New Roman" w:hAnsi="Times New Roman" w:cs="Times New Roman"/>
                <w:sz w:val="24"/>
                <w:szCs w:val="24"/>
              </w:rPr>
              <w:t xml:space="preserve">Green party leader </w:t>
            </w:r>
            <w:r w:rsidR="00654592"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Ieva Budraitė</w:t>
            </w:r>
            <w:r w:rsidRPr="00775B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3370D5" w14:textId="77777777" w:rsidR="00DA4D49" w:rsidRDefault="00DA4D49" w:rsidP="00C5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01634" w14:textId="77777777" w:rsidR="00062845" w:rsidRDefault="00062845" w:rsidP="00C51CF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OLE_LINK1"/>
      <w:bookmarkStart w:id="5" w:name="OLE_LINK2"/>
      <w:bookmarkEnd w:id="0"/>
      <w:bookmarkEnd w:id="1"/>
    </w:p>
    <w:p w14:paraId="0413E628" w14:textId="77777777" w:rsidR="001D0B63" w:rsidRDefault="001D0B63" w:rsidP="001D0B63"/>
    <w:p w14:paraId="41A2C3D8" w14:textId="36A314F5" w:rsidR="001D0B63" w:rsidRPr="007272F1" w:rsidRDefault="001D0B63" w:rsidP="005544E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 xml:space="preserve">16.00 18.00 </w:t>
      </w:r>
      <w:r w:rsidRPr="00C51CF2">
        <w:rPr>
          <w:rFonts w:ascii="Times New Roman" w:hAnsi="Times New Roman" w:cs="Times New Roman"/>
          <w:sz w:val="24"/>
          <w:szCs w:val="24"/>
        </w:rPr>
        <w:tab/>
      </w:r>
      <w:r w:rsidRPr="007272F1">
        <w:rPr>
          <w:rFonts w:ascii="Times New Roman" w:hAnsi="Times New Roman" w:cs="Times New Roman"/>
          <w:sz w:val="24"/>
          <w:szCs w:val="24"/>
        </w:rPr>
        <w:t>Excursion</w:t>
      </w:r>
      <w:r w:rsidR="000A7303" w:rsidRPr="007272F1">
        <w:rPr>
          <w:rFonts w:ascii="Times New Roman" w:hAnsi="Times New Roman" w:cs="Times New Roman"/>
          <w:sz w:val="24"/>
          <w:szCs w:val="24"/>
        </w:rPr>
        <w:t xml:space="preserve"> to</w:t>
      </w:r>
      <w:r w:rsidRPr="007272F1">
        <w:rPr>
          <w:rFonts w:ascii="Times New Roman" w:hAnsi="Times New Roman" w:cs="Times New Roman"/>
          <w:sz w:val="24"/>
          <w:szCs w:val="24"/>
        </w:rPr>
        <w:t xml:space="preserve"> Museum of Energy</w:t>
      </w:r>
      <w:r w:rsidR="000A7303" w:rsidRPr="007272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544EF" w:rsidRPr="007272F1">
        <w:rPr>
          <w:rFonts w:ascii="Times" w:hAnsi="Times"/>
          <w:sz w:val="24"/>
          <w:szCs w:val="24"/>
        </w:rPr>
        <w:t>Rinktinės</w:t>
      </w:r>
      <w:proofErr w:type="spellEnd"/>
      <w:r w:rsidR="005544EF" w:rsidRPr="007272F1">
        <w:rPr>
          <w:rFonts w:ascii="Times" w:hAnsi="Times"/>
          <w:sz w:val="24"/>
          <w:szCs w:val="24"/>
        </w:rPr>
        <w:t xml:space="preserve"> str. 2, 09310 Vilnius</w:t>
      </w:r>
      <w:r w:rsidR="000A7303" w:rsidRPr="007272F1">
        <w:rPr>
          <w:rFonts w:ascii="Times New Roman" w:hAnsi="Times New Roman" w:cs="Times New Roman"/>
          <w:sz w:val="24"/>
          <w:szCs w:val="24"/>
        </w:rPr>
        <w:t>)</w:t>
      </w:r>
      <w:r w:rsidRPr="007272F1">
        <w:rPr>
          <w:rFonts w:ascii="Times New Roman" w:hAnsi="Times New Roman" w:cs="Times New Roman"/>
          <w:sz w:val="24"/>
          <w:szCs w:val="24"/>
        </w:rPr>
        <w:t xml:space="preserve"> </w:t>
      </w:r>
      <w:r w:rsidR="000A7303" w:rsidRPr="007272F1">
        <w:rPr>
          <w:rFonts w:ascii="Times New Roman" w:hAnsi="Times New Roman" w:cs="Times New Roman"/>
          <w:sz w:val="24"/>
          <w:szCs w:val="24"/>
        </w:rPr>
        <w:t>– Bus is waiting in front of Lab building.</w:t>
      </w:r>
    </w:p>
    <w:p w14:paraId="1C400040" w14:textId="77777777" w:rsidR="001D0B63" w:rsidRPr="00C51CF2" w:rsidRDefault="001D0B63" w:rsidP="001D0B63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</w:p>
    <w:p w14:paraId="334A3A13" w14:textId="77777777" w:rsidR="001D0B63" w:rsidRPr="001D0B63" w:rsidRDefault="001D0B63" w:rsidP="001D0B63"/>
    <w:p w14:paraId="28010C61" w14:textId="4B449F62" w:rsidR="00DA4D49" w:rsidRDefault="00DA4D49">
      <w:r>
        <w:br w:type="page"/>
      </w:r>
    </w:p>
    <w:p w14:paraId="22A34AA5" w14:textId="77777777" w:rsidR="00DA4D49" w:rsidRPr="00DA4D49" w:rsidRDefault="00DA4D49" w:rsidP="00DA4D49"/>
    <w:p w14:paraId="7CCC85C2" w14:textId="34EDEB40" w:rsidR="0093558E" w:rsidRPr="00C51CF2" w:rsidRDefault="00D0091C" w:rsidP="00C51CF2">
      <w:pPr>
        <w:pStyle w:val="Heading2"/>
        <w:spacing w:after="0"/>
        <w:rPr>
          <w:rFonts w:ascii="Times New Roman" w:eastAsiaTheme="minorHAnsi" w:hAnsi="Times New Roman" w:cs="Times New Roman"/>
          <w:b w:val="0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 xml:space="preserve">Day 2, </w:t>
      </w:r>
      <w:r w:rsidR="004D07DF" w:rsidRPr="00C51CF2">
        <w:rPr>
          <w:rFonts w:ascii="Times New Roman" w:hAnsi="Times New Roman" w:cs="Times New Roman"/>
          <w:sz w:val="24"/>
          <w:szCs w:val="24"/>
        </w:rPr>
        <w:t>10</w:t>
      </w:r>
      <w:r w:rsidR="004D07DF" w:rsidRPr="00C51C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D07DF" w:rsidRPr="00C51C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CF2">
        <w:rPr>
          <w:rFonts w:ascii="Times New Roman" w:hAnsi="Times New Roman" w:cs="Times New Roman"/>
          <w:sz w:val="24"/>
          <w:szCs w:val="24"/>
        </w:rPr>
        <w:t>December,</w:t>
      </w:r>
      <w:proofErr w:type="gramEnd"/>
      <w:r w:rsidRPr="00C51CF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790926A" w14:textId="28C3D6E1" w:rsidR="00775B01" w:rsidRPr="00C51CF2" w:rsidRDefault="00F2546F" w:rsidP="00775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MIC, 101 </w:t>
      </w:r>
      <w:proofErr w:type="spellStart"/>
      <w:r>
        <w:rPr>
          <w:rFonts w:ascii="Times New Roman" w:hAnsi="Times New Roman" w:cs="Times New Roman"/>
          <w:sz w:val="24"/>
          <w:szCs w:val="24"/>
        </w:rPr>
        <w:t>Didlaukio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</w:t>
      </w:r>
      <w:r w:rsidR="00775B01">
        <w:rPr>
          <w:rFonts w:ascii="Times New Roman" w:hAnsi="Times New Roman" w:cs="Times New Roman"/>
          <w:sz w:val="24"/>
          <w:szCs w:val="24"/>
        </w:rPr>
        <w:t xml:space="preserve">, Mykolas </w:t>
      </w:r>
      <w:proofErr w:type="spellStart"/>
      <w:r w:rsidR="00775B01">
        <w:rPr>
          <w:rFonts w:ascii="Times New Roman" w:hAnsi="Times New Roman" w:cs="Times New Roman"/>
          <w:sz w:val="24"/>
          <w:szCs w:val="24"/>
        </w:rPr>
        <w:t>Romeris</w:t>
      </w:r>
      <w:proofErr w:type="spellEnd"/>
      <w:r w:rsidR="00775B01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09ADDA3C" w14:textId="77777777" w:rsidR="00062845" w:rsidRPr="00C51CF2" w:rsidRDefault="00062845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12EC7" w14:textId="77777777" w:rsidR="00775B01" w:rsidRDefault="00775B01" w:rsidP="00C51CF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72D6CC3" w14:textId="77777777" w:rsidR="00F95EF8" w:rsidRPr="000A7303" w:rsidRDefault="004D07DF" w:rsidP="00F95EF8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>10.</w:t>
      </w:r>
      <w:r w:rsidR="00775B01">
        <w:rPr>
          <w:rFonts w:ascii="Times New Roman" w:hAnsi="Times New Roman" w:cs="Times New Roman"/>
          <w:sz w:val="24"/>
          <w:szCs w:val="24"/>
        </w:rPr>
        <w:t>0</w:t>
      </w:r>
      <w:r w:rsidRPr="00C51CF2">
        <w:rPr>
          <w:rFonts w:ascii="Times New Roman" w:hAnsi="Times New Roman" w:cs="Times New Roman"/>
          <w:sz w:val="24"/>
          <w:szCs w:val="24"/>
        </w:rPr>
        <w:t>0-1</w:t>
      </w:r>
      <w:r w:rsidR="00775B01">
        <w:rPr>
          <w:rFonts w:ascii="Times New Roman" w:hAnsi="Times New Roman" w:cs="Times New Roman"/>
          <w:sz w:val="24"/>
          <w:szCs w:val="24"/>
        </w:rPr>
        <w:t>0</w:t>
      </w:r>
      <w:r w:rsidRPr="00C51CF2">
        <w:rPr>
          <w:rFonts w:ascii="Times New Roman" w:hAnsi="Times New Roman" w:cs="Times New Roman"/>
          <w:sz w:val="24"/>
          <w:szCs w:val="24"/>
        </w:rPr>
        <w:t>.</w:t>
      </w:r>
      <w:r w:rsidR="00775B01">
        <w:rPr>
          <w:rFonts w:ascii="Times New Roman" w:hAnsi="Times New Roman" w:cs="Times New Roman"/>
          <w:sz w:val="24"/>
          <w:szCs w:val="24"/>
        </w:rPr>
        <w:t>3</w:t>
      </w:r>
      <w:r w:rsidRPr="00C51CF2">
        <w:rPr>
          <w:rFonts w:ascii="Times New Roman" w:hAnsi="Times New Roman" w:cs="Times New Roman"/>
          <w:sz w:val="24"/>
          <w:szCs w:val="24"/>
        </w:rPr>
        <w:t>0</w:t>
      </w:r>
      <w:r w:rsidRPr="00C51CF2">
        <w:rPr>
          <w:rFonts w:ascii="Times New Roman" w:hAnsi="Times New Roman" w:cs="Times New Roman"/>
          <w:sz w:val="24"/>
          <w:szCs w:val="24"/>
        </w:rPr>
        <w:tab/>
      </w:r>
      <w:r w:rsidR="00F95EF8" w:rsidRPr="000A7303">
        <w:rPr>
          <w:rFonts w:ascii="Times New Roman" w:hAnsi="Times New Roman" w:cs="Times New Roman"/>
          <w:b/>
          <w:bCs/>
          <w:sz w:val="24"/>
          <w:szCs w:val="24"/>
        </w:rPr>
        <w:t xml:space="preserve">Green IT. </w:t>
      </w:r>
      <w:r w:rsidR="00F95EF8" w:rsidRPr="000A7303">
        <w:rPr>
          <w:rFonts w:ascii="Times New Roman" w:hAnsi="Times New Roman" w:cs="Times New Roman"/>
          <w:sz w:val="24"/>
          <w:szCs w:val="24"/>
        </w:rPr>
        <w:t>Yevheniia Andriichenko, Selver Softic, Safet Softic, Ioan</w:t>
      </w:r>
      <w:r w:rsidR="00F95EF8" w:rsidRPr="000A73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EF8" w:rsidRPr="000A7303">
        <w:rPr>
          <w:rFonts w:ascii="Times New Roman" w:hAnsi="Times New Roman" w:cs="Times New Roman"/>
          <w:sz w:val="24"/>
          <w:szCs w:val="24"/>
        </w:rPr>
        <w:t>Turcin</w:t>
      </w:r>
      <w:proofErr w:type="spellEnd"/>
    </w:p>
    <w:p w14:paraId="14B24D55" w14:textId="2A4EC9CE" w:rsidR="00F95EF8" w:rsidRPr="000A7303" w:rsidRDefault="00F95EF8" w:rsidP="00F95EF8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A7303">
        <w:rPr>
          <w:rFonts w:ascii="Times New Roman" w:hAnsi="Times New Roman" w:cs="Times New Roman"/>
          <w:sz w:val="24"/>
          <w:szCs w:val="24"/>
        </w:rPr>
        <w:t>Austria</w:t>
      </w:r>
      <w:r w:rsidR="00C31CDA">
        <w:rPr>
          <w:rFonts w:ascii="Times New Roman" w:hAnsi="Times New Roman" w:cs="Times New Roman"/>
          <w:sz w:val="24"/>
          <w:szCs w:val="24"/>
        </w:rPr>
        <w:t>.</w:t>
      </w:r>
    </w:p>
    <w:p w14:paraId="5FF01B19" w14:textId="43FC5B6C" w:rsidR="00697FA6" w:rsidRPr="00C51CF2" w:rsidRDefault="004D07DF" w:rsidP="00775B01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0A7303">
        <w:rPr>
          <w:rFonts w:ascii="Times New Roman" w:hAnsi="Times New Roman" w:cs="Times New Roman"/>
          <w:sz w:val="24"/>
          <w:szCs w:val="24"/>
        </w:rPr>
        <w:t>1</w:t>
      </w:r>
      <w:r w:rsidR="00775B01" w:rsidRPr="000A7303">
        <w:rPr>
          <w:rFonts w:ascii="Times New Roman" w:hAnsi="Times New Roman" w:cs="Times New Roman"/>
          <w:sz w:val="24"/>
          <w:szCs w:val="24"/>
        </w:rPr>
        <w:t>0</w:t>
      </w:r>
      <w:r w:rsidRPr="000A7303">
        <w:rPr>
          <w:rFonts w:ascii="Times New Roman" w:hAnsi="Times New Roman" w:cs="Times New Roman"/>
          <w:sz w:val="24"/>
          <w:szCs w:val="24"/>
        </w:rPr>
        <w:t>.</w:t>
      </w:r>
      <w:r w:rsidR="00775B01" w:rsidRPr="000A7303">
        <w:rPr>
          <w:rFonts w:ascii="Times New Roman" w:hAnsi="Times New Roman" w:cs="Times New Roman"/>
          <w:sz w:val="24"/>
          <w:szCs w:val="24"/>
        </w:rPr>
        <w:t>3</w:t>
      </w:r>
      <w:r w:rsidRPr="000A7303">
        <w:rPr>
          <w:rFonts w:ascii="Times New Roman" w:hAnsi="Times New Roman" w:cs="Times New Roman"/>
          <w:sz w:val="24"/>
          <w:szCs w:val="24"/>
        </w:rPr>
        <w:t>0-11.</w:t>
      </w:r>
      <w:r w:rsidR="00775B01" w:rsidRPr="000A7303">
        <w:rPr>
          <w:rFonts w:ascii="Times New Roman" w:hAnsi="Times New Roman" w:cs="Times New Roman"/>
          <w:sz w:val="24"/>
          <w:szCs w:val="24"/>
        </w:rPr>
        <w:t>00</w:t>
      </w:r>
      <w:r w:rsidRPr="000A7303">
        <w:rPr>
          <w:rFonts w:ascii="Times New Roman" w:hAnsi="Times New Roman" w:cs="Times New Roman"/>
          <w:sz w:val="24"/>
          <w:szCs w:val="24"/>
        </w:rPr>
        <w:tab/>
      </w:r>
      <w:r w:rsidR="00A373CD" w:rsidRPr="000A7303">
        <w:rPr>
          <w:rFonts w:ascii="Times New Roman" w:hAnsi="Times New Roman" w:cs="Times New Roman"/>
          <w:b/>
          <w:bCs/>
          <w:sz w:val="24"/>
          <w:szCs w:val="24"/>
        </w:rPr>
        <w:t>Circular Business Models: Concepts, Forms, and Practical Applications</w:t>
      </w:r>
      <w:r w:rsidR="00A373CD" w:rsidRPr="000A7303">
        <w:rPr>
          <w:rFonts w:ascii="Times New Roman" w:hAnsi="Times New Roman" w:cs="Times New Roman"/>
          <w:sz w:val="24"/>
          <w:szCs w:val="24"/>
        </w:rPr>
        <w:t xml:space="preserve"> Larisa </w:t>
      </w:r>
      <w:proofErr w:type="spellStart"/>
      <w:r w:rsidR="00A373CD" w:rsidRPr="000A7303">
        <w:rPr>
          <w:rFonts w:ascii="Times New Roman" w:hAnsi="Times New Roman" w:cs="Times New Roman"/>
          <w:sz w:val="24"/>
          <w:szCs w:val="24"/>
        </w:rPr>
        <w:t>Bugaian</w:t>
      </w:r>
      <w:proofErr w:type="spellEnd"/>
      <w:r w:rsidR="00483130">
        <w:rPr>
          <w:rFonts w:ascii="Times New Roman" w:hAnsi="Times New Roman" w:cs="Times New Roman"/>
          <w:sz w:val="24"/>
          <w:szCs w:val="24"/>
        </w:rPr>
        <w:t>, Moldova</w:t>
      </w:r>
      <w:r w:rsidR="00D34AF0">
        <w:rPr>
          <w:rFonts w:ascii="Times New Roman" w:hAnsi="Times New Roman" w:cs="Times New Roman"/>
          <w:sz w:val="24"/>
          <w:szCs w:val="24"/>
        </w:rPr>
        <w:t>.</w:t>
      </w:r>
    </w:p>
    <w:p w14:paraId="6B0B0081" w14:textId="0FE3DB35" w:rsidR="00A82BE9" w:rsidRPr="007425D1" w:rsidRDefault="004D07DF" w:rsidP="00C51CF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>11.</w:t>
      </w:r>
      <w:r w:rsidR="00775B01">
        <w:rPr>
          <w:rFonts w:ascii="Times New Roman" w:hAnsi="Times New Roman" w:cs="Times New Roman"/>
          <w:sz w:val="24"/>
          <w:szCs w:val="24"/>
        </w:rPr>
        <w:t>0</w:t>
      </w:r>
      <w:r w:rsidRPr="00C51CF2">
        <w:rPr>
          <w:rFonts w:ascii="Times New Roman" w:hAnsi="Times New Roman" w:cs="Times New Roman"/>
          <w:sz w:val="24"/>
          <w:szCs w:val="24"/>
        </w:rPr>
        <w:t>0-1</w:t>
      </w:r>
      <w:r w:rsidR="00775B01">
        <w:rPr>
          <w:rFonts w:ascii="Times New Roman" w:hAnsi="Times New Roman" w:cs="Times New Roman"/>
          <w:sz w:val="24"/>
          <w:szCs w:val="24"/>
        </w:rPr>
        <w:t>1</w:t>
      </w:r>
      <w:r w:rsidRPr="00C51CF2">
        <w:rPr>
          <w:rFonts w:ascii="Times New Roman" w:hAnsi="Times New Roman" w:cs="Times New Roman"/>
          <w:sz w:val="24"/>
          <w:szCs w:val="24"/>
        </w:rPr>
        <w:t>.</w:t>
      </w:r>
      <w:r w:rsidR="00775B01">
        <w:rPr>
          <w:rFonts w:ascii="Times New Roman" w:hAnsi="Times New Roman" w:cs="Times New Roman"/>
          <w:sz w:val="24"/>
          <w:szCs w:val="24"/>
        </w:rPr>
        <w:t>3</w:t>
      </w:r>
      <w:r w:rsidRPr="00C51CF2">
        <w:rPr>
          <w:rFonts w:ascii="Times New Roman" w:hAnsi="Times New Roman" w:cs="Times New Roman"/>
          <w:sz w:val="24"/>
          <w:szCs w:val="24"/>
        </w:rPr>
        <w:t>0</w:t>
      </w:r>
      <w:r w:rsidRPr="00C51CF2">
        <w:rPr>
          <w:rFonts w:ascii="Times New Roman" w:hAnsi="Times New Roman" w:cs="Times New Roman"/>
          <w:sz w:val="24"/>
          <w:szCs w:val="24"/>
        </w:rPr>
        <w:tab/>
      </w:r>
      <w:r w:rsidR="00AF3E43" w:rsidRPr="00775B01">
        <w:rPr>
          <w:rFonts w:ascii="Times New Roman" w:hAnsi="Times New Roman" w:cs="Times New Roman"/>
          <w:b/>
          <w:bCs/>
          <w:sz w:val="24"/>
          <w:szCs w:val="24"/>
        </w:rPr>
        <w:t>From Linearity to Circularity: Transforming Ukraine’s Public Sector</w:t>
      </w:r>
      <w:r w:rsidR="00AF3E43" w:rsidRPr="00C51CF2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bookmarkEnd w:id="5"/>
      <w:r w:rsidR="00A82BE9" w:rsidRPr="007425D1">
        <w:rPr>
          <w:rFonts w:ascii="Times New Roman" w:hAnsi="Times New Roman" w:cs="Times New Roman"/>
          <w:sz w:val="24"/>
          <w:szCs w:val="24"/>
        </w:rPr>
        <w:t xml:space="preserve">Nataliia </w:t>
      </w:r>
      <w:proofErr w:type="spellStart"/>
      <w:r w:rsidR="00A82BE9" w:rsidRPr="007425D1">
        <w:rPr>
          <w:rFonts w:ascii="Times New Roman" w:hAnsi="Times New Roman" w:cs="Times New Roman"/>
          <w:sz w:val="24"/>
          <w:szCs w:val="24"/>
        </w:rPr>
        <w:t>Gavkalova</w:t>
      </w:r>
      <w:proofErr w:type="spellEnd"/>
      <w:r w:rsidR="00483130" w:rsidRPr="007425D1">
        <w:rPr>
          <w:rFonts w:ascii="Times New Roman" w:hAnsi="Times New Roman" w:cs="Times New Roman"/>
          <w:sz w:val="24"/>
          <w:szCs w:val="24"/>
        </w:rPr>
        <w:t>, Ukraine.</w:t>
      </w:r>
    </w:p>
    <w:p w14:paraId="335EC330" w14:textId="513CA1DD" w:rsidR="00F95EF8" w:rsidRPr="007425D1" w:rsidRDefault="00775B01" w:rsidP="00F95EF8">
      <w:pPr>
        <w:spacing w:after="0" w:line="240" w:lineRule="auto"/>
        <w:ind w:left="2160" w:hanging="2160"/>
        <w:rPr>
          <w:rFonts w:ascii="Times New Roman" w:hAnsi="Times New Roman" w:cs="Times New Roman"/>
          <w:color w:val="2A4F1C" w:themeColor="accent1" w:themeShade="80"/>
          <w:sz w:val="24"/>
          <w:szCs w:val="24"/>
        </w:rPr>
      </w:pPr>
      <w:r w:rsidRPr="007425D1">
        <w:rPr>
          <w:rFonts w:ascii="Times New Roman" w:hAnsi="Times New Roman" w:cs="Times New Roman"/>
          <w:sz w:val="24"/>
          <w:szCs w:val="24"/>
        </w:rPr>
        <w:t>11.30-12.00</w:t>
      </w:r>
      <w:r w:rsidRPr="007425D1">
        <w:rPr>
          <w:rFonts w:ascii="Times New Roman" w:hAnsi="Times New Roman" w:cs="Times New Roman"/>
          <w:sz w:val="24"/>
          <w:szCs w:val="24"/>
        </w:rPr>
        <w:tab/>
      </w:r>
      <w:r w:rsidR="00561831" w:rsidRPr="007425D1">
        <w:rPr>
          <w:rFonts w:ascii="Times New Roman" w:hAnsi="Times New Roman" w:cs="Times New Roman"/>
          <w:b/>
          <w:bCs/>
          <w:sz w:val="24"/>
          <w:szCs w:val="24"/>
        </w:rPr>
        <w:t>Bindless</w:t>
      </w:r>
      <w:r w:rsidR="00F95EF8" w:rsidRPr="00742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EF8" w:rsidRPr="007425D1">
        <w:rPr>
          <w:rFonts w:ascii="Times New Roman" w:hAnsi="Times New Roman" w:cs="Times New Roman"/>
          <w:b/>
          <w:bCs/>
          <w:color w:val="2A4F1C" w:themeColor="accent1" w:themeShade="80"/>
          <w:sz w:val="24"/>
          <w:szCs w:val="24"/>
        </w:rPr>
        <w:t>Leadership: Running the Show When Nothing Gets Tossed</w:t>
      </w:r>
    </w:p>
    <w:p w14:paraId="5572E220" w14:textId="0F0EC085" w:rsidR="00F95EF8" w:rsidRPr="007425D1" w:rsidRDefault="00F95EF8" w:rsidP="00F95EF8">
      <w:pPr>
        <w:spacing w:after="0" w:line="240" w:lineRule="auto"/>
        <w:ind w:left="2160" w:hanging="2160"/>
        <w:rPr>
          <w:rFonts w:ascii="Times New Roman" w:hAnsi="Times New Roman" w:cs="Times New Roman"/>
          <w:color w:val="2A4F1C" w:themeColor="accent1" w:themeShade="80"/>
          <w:sz w:val="24"/>
          <w:szCs w:val="24"/>
          <w:lang w:val="lt-LT"/>
        </w:rPr>
      </w:pPr>
      <w:r w:rsidRPr="007425D1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ab/>
      </w:r>
      <w:r w:rsidR="007425D1" w:rsidRPr="007425D1">
        <w:rPr>
          <w:rFonts w:ascii="Times New Roman" w:hAnsi="Times New Roman" w:cs="Times New Roman"/>
          <w:color w:val="2A4F1C" w:themeColor="accent1" w:themeShade="80"/>
        </w:rPr>
        <w:t xml:space="preserve">Artem </w:t>
      </w:r>
      <w:proofErr w:type="spellStart"/>
      <w:r w:rsidR="007425D1" w:rsidRPr="007425D1">
        <w:rPr>
          <w:rFonts w:ascii="Times New Roman" w:hAnsi="Times New Roman" w:cs="Times New Roman"/>
          <w:color w:val="2A4F1C" w:themeColor="accent1" w:themeShade="80"/>
        </w:rPr>
        <w:t>Koldovskyi</w:t>
      </w:r>
      <w:proofErr w:type="spellEnd"/>
      <w:r w:rsidRPr="007425D1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, Ukraine</w:t>
      </w:r>
      <w:r w:rsidR="00D34AF0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.</w:t>
      </w:r>
    </w:p>
    <w:p w14:paraId="1023AB58" w14:textId="3359CFB9" w:rsidR="00C51CF2" w:rsidRPr="007425D1" w:rsidRDefault="00C51CF2" w:rsidP="00F95EF8">
      <w:pPr>
        <w:spacing w:after="0" w:line="240" w:lineRule="auto"/>
        <w:ind w:left="2160" w:hanging="2160"/>
        <w:rPr>
          <w:rFonts w:ascii="Times New Roman" w:hAnsi="Times New Roman" w:cs="Times New Roman"/>
          <w:color w:val="2A4F1C" w:themeColor="accent1" w:themeShade="80"/>
          <w:sz w:val="24"/>
          <w:szCs w:val="24"/>
        </w:rPr>
      </w:pPr>
    </w:p>
    <w:p w14:paraId="639128E6" w14:textId="77777777" w:rsidR="00C51CF2" w:rsidRDefault="00C51CF2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FF076" w14:textId="112AD6FB" w:rsidR="00697FA6" w:rsidRDefault="004D07DF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>12.00-13.</w:t>
      </w:r>
      <w:r w:rsidR="00324FCE">
        <w:rPr>
          <w:rFonts w:ascii="Times New Roman" w:hAnsi="Times New Roman" w:cs="Times New Roman"/>
          <w:sz w:val="24"/>
          <w:szCs w:val="24"/>
        </w:rPr>
        <w:t>0</w:t>
      </w:r>
      <w:r w:rsidRPr="00C51CF2">
        <w:rPr>
          <w:rFonts w:ascii="Times New Roman" w:hAnsi="Times New Roman" w:cs="Times New Roman"/>
          <w:sz w:val="24"/>
          <w:szCs w:val="24"/>
        </w:rPr>
        <w:t>0</w:t>
      </w:r>
      <w:r w:rsidR="00697FA6" w:rsidRPr="00C51CF2">
        <w:rPr>
          <w:rFonts w:ascii="Times New Roman" w:hAnsi="Times New Roman" w:cs="Times New Roman"/>
          <w:sz w:val="24"/>
          <w:szCs w:val="24"/>
        </w:rPr>
        <w:t xml:space="preserve"> </w:t>
      </w:r>
      <w:r w:rsidRPr="00C51CF2">
        <w:rPr>
          <w:rFonts w:ascii="Times New Roman" w:hAnsi="Times New Roman" w:cs="Times New Roman"/>
          <w:sz w:val="24"/>
          <w:szCs w:val="24"/>
        </w:rPr>
        <w:tab/>
      </w:r>
      <w:r w:rsidRPr="00C51CF2">
        <w:rPr>
          <w:rFonts w:ascii="Times New Roman" w:hAnsi="Times New Roman" w:cs="Times New Roman"/>
          <w:sz w:val="24"/>
          <w:szCs w:val="24"/>
        </w:rPr>
        <w:tab/>
        <w:t>L</w:t>
      </w:r>
      <w:r w:rsidR="00697FA6" w:rsidRPr="00C51CF2">
        <w:rPr>
          <w:rFonts w:ascii="Times New Roman" w:hAnsi="Times New Roman" w:cs="Times New Roman"/>
          <w:sz w:val="24"/>
          <w:szCs w:val="24"/>
        </w:rPr>
        <w:t>unch</w:t>
      </w:r>
      <w:r w:rsidRPr="00C51C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30899" w14:textId="77777777" w:rsidR="00324FCE" w:rsidRDefault="00324FCE" w:rsidP="00324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F6BD9" w14:textId="319926D2" w:rsidR="00324FCE" w:rsidRDefault="00324FCE" w:rsidP="00324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14.30 -14.45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Coffee break</w:t>
      </w:r>
    </w:p>
    <w:p w14:paraId="3896FEF2" w14:textId="77777777" w:rsidR="00324FCE" w:rsidRDefault="00324FCE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FEDBF" w14:textId="77777777" w:rsidR="00C51CF2" w:rsidRDefault="00C51CF2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4433"/>
        <w:gridCol w:w="3930"/>
      </w:tblGrid>
      <w:tr w:rsidR="00775B01" w14:paraId="10B5C7C1" w14:textId="77777777" w:rsidTr="00D85572">
        <w:tc>
          <w:tcPr>
            <w:tcW w:w="1271" w:type="dxa"/>
          </w:tcPr>
          <w:p w14:paraId="04A5171E" w14:textId="77777777" w:rsidR="00775B01" w:rsidRDefault="00775B01" w:rsidP="00D85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14:paraId="4C748CB3" w14:textId="77777777" w:rsidR="00775B01" w:rsidRPr="00D11227" w:rsidRDefault="00775B01" w:rsidP="00D8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227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 w:rsidRPr="00D11227">
              <w:rPr>
                <w:rFonts w:ascii="Times New Roman" w:hAnsi="Times New Roman" w:cs="Times New Roman"/>
                <w:sz w:val="24"/>
                <w:szCs w:val="24"/>
              </w:rPr>
              <w:t xml:space="preserve"> session </w:t>
            </w:r>
          </w:p>
          <w:p w14:paraId="2E468EB6" w14:textId="756CC63A" w:rsidR="00775B01" w:rsidRDefault="00D11227" w:rsidP="00D8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hAnsi="Times New Roman" w:cs="Times New Roman"/>
                <w:sz w:val="22"/>
                <w:szCs w:val="22"/>
              </w:rPr>
              <w:t>II-</w:t>
            </w:r>
            <w:proofErr w:type="gramStart"/>
            <w:r w:rsidRPr="00D11227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  <w:r w:rsidRPr="00D11227">
              <w:rPr>
                <w:rStyle w:val="apple-converted-space"/>
                <w:rFonts w:ascii="Times New Roman" w:hAnsi="Times New Roman" w:cs="Times New Roman"/>
                <w:sz w:val="22"/>
                <w:szCs w:val="22"/>
              </w:rPr>
              <w:t> </w:t>
            </w:r>
            <w:r w:rsidR="00775B01" w:rsidRPr="00D112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75B01" w:rsidRPr="00D11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01">
              <w:rPr>
                <w:rFonts w:ascii="Times New Roman" w:hAnsi="Times New Roman" w:cs="Times New Roman"/>
                <w:sz w:val="24"/>
                <w:szCs w:val="24"/>
              </w:rPr>
              <w:t xml:space="preserve">Mykolas </w:t>
            </w:r>
            <w:proofErr w:type="spellStart"/>
            <w:r w:rsidR="00775B01">
              <w:rPr>
                <w:rFonts w:ascii="Times New Roman" w:hAnsi="Times New Roman" w:cs="Times New Roman"/>
                <w:sz w:val="24"/>
                <w:szCs w:val="24"/>
              </w:rPr>
              <w:t>Romeris</w:t>
            </w:r>
            <w:proofErr w:type="spellEnd"/>
            <w:r w:rsidR="00775B01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3930" w:type="dxa"/>
          </w:tcPr>
          <w:p w14:paraId="63DDB43B" w14:textId="77777777" w:rsidR="00775B01" w:rsidRDefault="00775B01" w:rsidP="00D8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session</w:t>
            </w:r>
          </w:p>
          <w:p w14:paraId="4B582CA6" w14:textId="03B16FF3" w:rsidR="00775B01" w:rsidRDefault="00F2546F" w:rsidP="00D8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MIC, 102</w:t>
            </w:r>
            <w:r w:rsidR="00775B01">
              <w:rPr>
                <w:rFonts w:ascii="Times New Roman" w:hAnsi="Times New Roman" w:cs="Times New Roman"/>
                <w:sz w:val="24"/>
                <w:szCs w:val="24"/>
              </w:rPr>
              <w:t xml:space="preserve">, Mykolas </w:t>
            </w:r>
            <w:proofErr w:type="spellStart"/>
            <w:r w:rsidR="00775B01">
              <w:rPr>
                <w:rFonts w:ascii="Times New Roman" w:hAnsi="Times New Roman" w:cs="Times New Roman"/>
                <w:sz w:val="24"/>
                <w:szCs w:val="24"/>
              </w:rPr>
              <w:t>Romeris</w:t>
            </w:r>
            <w:proofErr w:type="spellEnd"/>
            <w:r w:rsidR="00775B01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</w:tr>
      <w:tr w:rsidR="00775B01" w14:paraId="73C9337F" w14:textId="77777777" w:rsidTr="00D85572">
        <w:tc>
          <w:tcPr>
            <w:tcW w:w="1271" w:type="dxa"/>
          </w:tcPr>
          <w:p w14:paraId="28BCFCB9" w14:textId="1CEED33F" w:rsidR="00775B01" w:rsidRDefault="00775B01" w:rsidP="00D8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4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3" w:type="dxa"/>
          </w:tcPr>
          <w:p w14:paraId="0E4391FA" w14:textId="40EE322D" w:rsidR="006F6168" w:rsidRPr="007272F1" w:rsidRDefault="00F2546F" w:rsidP="006F61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Innovative study methods</w:t>
            </w:r>
            <w:r w:rsidR="006F6168" w:rsidRPr="0072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328AB" w:rsidRPr="0072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6168" w:rsidRPr="0072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in 3-dimensional world: debating the Circular Economy.</w:t>
            </w:r>
          </w:p>
          <w:p w14:paraId="4FC3A3C1" w14:textId="5143C995" w:rsidR="006F6168" w:rsidRDefault="006F6168" w:rsidP="00F25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5A30A4" w14:textId="77777777" w:rsidR="006F6168" w:rsidRDefault="006F6168" w:rsidP="00F25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4270DE" w14:textId="424A637B" w:rsidR="00F2546F" w:rsidRPr="009E2724" w:rsidRDefault="00F2546F" w:rsidP="00F2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72F1" w:rsidRPr="009E2724">
              <w:rPr>
                <w:rFonts w:ascii="Times New Roman" w:hAnsi="Times New Roman" w:cs="Times New Roman"/>
                <w:sz w:val="24"/>
                <w:szCs w:val="24"/>
              </w:rPr>
              <w:t xml:space="preserve">presenter and facilitator </w:t>
            </w:r>
            <w:r w:rsidR="006F6168"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  <w:r w:rsidR="000328AB"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Ilon</w:t>
            </w:r>
            <w:r w:rsidR="000328AB"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328AB"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Ilan</w:t>
            </w:r>
            <w:proofErr w:type="spellEnd"/>
            <w:r w:rsidR="000328AB"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Bar </w:t>
            </w:r>
            <w:proofErr w:type="spellStart"/>
            <w:r w:rsidR="000328AB"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Shalom</w:t>
            </w:r>
            <w:proofErr w:type="spellEnd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6F6168" w:rsidRPr="009E2724">
              <w:rPr>
                <w:rFonts w:ascii="Times New Roman" w:hAnsi="Times New Roman" w:cs="Times New Roman"/>
                <w:sz w:val="24"/>
                <w:szCs w:val="24"/>
              </w:rPr>
              <w:t>Kaye Academic College of Education</w:t>
            </w:r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</w:t>
            </w:r>
            <w:proofErr w:type="spellEnd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the</w:t>
            </w:r>
            <w:proofErr w:type="spellEnd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Kaye</w:t>
            </w:r>
            <w:proofErr w:type="spellEnd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College</w:t>
            </w:r>
            <w:proofErr w:type="spellEnd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Beer</w:t>
            </w:r>
            <w:proofErr w:type="spellEnd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Sheva</w:t>
            </w:r>
            <w:proofErr w:type="spellEnd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6F6168" w:rsidRPr="009E27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Israel</w:t>
            </w:r>
            <w:proofErr w:type="spellEnd"/>
            <w:r w:rsidRPr="009E2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BC99B2" w14:textId="77777777" w:rsidR="00775B01" w:rsidRPr="007579F6" w:rsidRDefault="00775B01" w:rsidP="00F2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14:paraId="6B16475E" w14:textId="77777777" w:rsidR="008A6573" w:rsidRPr="00BA4879" w:rsidRDefault="008A6573" w:rsidP="008A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Innovating Problem-Based Learning: Aalborg University Experience </w:t>
            </w:r>
            <w:r w:rsidRPr="00BA4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(aimed at academic and admin staff)</w:t>
            </w:r>
          </w:p>
          <w:p w14:paraId="50BCD5D0" w14:textId="77777777" w:rsidR="008A6573" w:rsidRDefault="008A6573" w:rsidP="008A6573">
            <w:r w:rsidRPr="007579F6">
              <w:rPr>
                <w:rFonts w:ascii="Times New Roman" w:hAnsi="Times New Roman" w:cs="Times New Roman"/>
                <w:sz w:val="24"/>
                <w:szCs w:val="24"/>
              </w:rPr>
              <w:t xml:space="preserve">(presenter and facilitator </w:t>
            </w:r>
            <w:r w:rsidRPr="0048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Romeo V. Turcan</w:t>
            </w: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 xml:space="preserve">, Professor, </w:t>
            </w:r>
            <w:hyperlink r:id="rId10" w:history="1">
              <w:r w:rsidRPr="009B3F3F">
                <w:rPr>
                  <w:rStyle w:val="Hyperlink"/>
                  <w:rFonts w:ascii="Times New Roman" w:hAnsi="Times New Roman" w:cs="Times New Roman"/>
                  <w:color w:val="455F51" w:themeColor="text2"/>
                  <w:sz w:val="24"/>
                  <w:szCs w:val="24"/>
                  <w:u w:val="none"/>
                </w:rPr>
                <w:t>Aalborg University Business School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Denmark</w:t>
            </w:r>
            <w:r>
              <w:t>.</w:t>
            </w:r>
          </w:p>
          <w:p w14:paraId="363D96A6" w14:textId="77635F5B" w:rsidR="007272F1" w:rsidRPr="007579F6" w:rsidRDefault="008A6573" w:rsidP="008A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8026E">
                <w:rPr>
                  <w:rStyle w:val="Hyperlink"/>
                  <w:rFonts w:ascii="Times New Roman" w:hAnsi="Times New Roman" w:cs="Times New Roman"/>
                  <w:color w:val="455F51" w:themeColor="text2"/>
                  <w:sz w:val="24"/>
                  <w:szCs w:val="24"/>
                  <w:u w:val="none"/>
                </w:rPr>
                <w:t>https://vbn.aau.dk/en/persons/rvt</w:t>
              </w:r>
            </w:hyperlink>
          </w:p>
        </w:tc>
      </w:tr>
    </w:tbl>
    <w:p w14:paraId="7C9E639C" w14:textId="77777777" w:rsidR="00C1396C" w:rsidRDefault="00C1396C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DF9D9" w14:textId="77777777" w:rsidR="00C1396C" w:rsidRDefault="00C1396C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E9762" w14:textId="77777777" w:rsidR="00C1396C" w:rsidRDefault="00C1396C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24C3D" w14:textId="4C16B973" w:rsidR="00C1396C" w:rsidRDefault="00C1396C" w:rsidP="00C1396C">
      <w:r>
        <w:rPr>
          <w:rFonts w:ascii="Times New Roman" w:hAnsi="Times New Roman" w:cs="Times New Roman"/>
          <w:sz w:val="24"/>
          <w:szCs w:val="24"/>
        </w:rPr>
        <w:t xml:space="preserve">16.00-17.00 </w:t>
      </w:r>
      <w:r>
        <w:rPr>
          <w:rFonts w:ascii="Times New Roman" w:hAnsi="Times New Roman" w:cs="Times New Roman"/>
          <w:sz w:val="24"/>
          <w:szCs w:val="24"/>
        </w:rPr>
        <w:t>Consortium meeting</w:t>
      </w:r>
    </w:p>
    <w:p w14:paraId="293ABEC1" w14:textId="5056FD41" w:rsidR="0093558E" w:rsidRPr="00C51CF2" w:rsidRDefault="0093558E" w:rsidP="00C51CF2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br w:type="page"/>
      </w:r>
    </w:p>
    <w:p w14:paraId="193D4D57" w14:textId="77777777" w:rsidR="0042520F" w:rsidRPr="00C51CF2" w:rsidRDefault="0042520F" w:rsidP="00C51CF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</w:p>
    <w:p w14:paraId="2E8A9F11" w14:textId="5FCCD04E" w:rsidR="00AB285C" w:rsidRPr="00C51CF2" w:rsidRDefault="00AB285C" w:rsidP="00C51CF2">
      <w:pPr>
        <w:pStyle w:val="Heading2"/>
        <w:spacing w:after="0"/>
        <w:rPr>
          <w:rFonts w:ascii="Times New Roman" w:eastAsiaTheme="minorHAnsi" w:hAnsi="Times New Roman" w:cs="Times New Roman"/>
          <w:b w:val="0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 xml:space="preserve">Day 3, </w:t>
      </w:r>
      <w:r w:rsidR="004D07DF" w:rsidRPr="00C51CF2">
        <w:rPr>
          <w:rFonts w:ascii="Times New Roman" w:hAnsi="Times New Roman" w:cs="Times New Roman"/>
          <w:sz w:val="24"/>
          <w:szCs w:val="24"/>
        </w:rPr>
        <w:t>11</w:t>
      </w:r>
      <w:r w:rsidRPr="00C51C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51C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CF2">
        <w:rPr>
          <w:rFonts w:ascii="Times New Roman" w:hAnsi="Times New Roman" w:cs="Times New Roman"/>
          <w:sz w:val="24"/>
          <w:szCs w:val="24"/>
        </w:rPr>
        <w:t>December,</w:t>
      </w:r>
      <w:proofErr w:type="gramEnd"/>
      <w:r w:rsidRPr="00C51CF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7C10855" w14:textId="5216F313" w:rsidR="00775B01" w:rsidRDefault="00F3208E" w:rsidP="00C51CF2">
      <w:pPr>
        <w:spacing w:after="0" w:line="240" w:lineRule="auto"/>
        <w:rPr>
          <w:rFonts w:ascii="Times" w:hAnsi="Times"/>
          <w:sz w:val="24"/>
          <w:szCs w:val="24"/>
        </w:rPr>
      </w:pPr>
      <w:r w:rsidRPr="00F3208E">
        <w:rPr>
          <w:rFonts w:ascii="Times" w:hAnsi="Times"/>
          <w:sz w:val="24"/>
          <w:szCs w:val="24"/>
        </w:rPr>
        <w:t>Vilnius City Municipality (</w:t>
      </w:r>
      <w:proofErr w:type="spellStart"/>
      <w:r w:rsidRPr="00F3208E">
        <w:rPr>
          <w:rFonts w:ascii="Times" w:hAnsi="Times"/>
          <w:sz w:val="24"/>
          <w:szCs w:val="24"/>
        </w:rPr>
        <w:t>Konstitucijos</w:t>
      </w:r>
      <w:proofErr w:type="spellEnd"/>
      <w:r w:rsidRPr="00F3208E">
        <w:rPr>
          <w:rFonts w:ascii="Times" w:hAnsi="Times"/>
          <w:sz w:val="24"/>
          <w:szCs w:val="24"/>
        </w:rPr>
        <w:t xml:space="preserve"> pr. 3, 09601 Vilnius), 20th floor</w:t>
      </w:r>
    </w:p>
    <w:p w14:paraId="4CA27DE1" w14:textId="77777777" w:rsidR="00120A37" w:rsidRDefault="00120A37" w:rsidP="00C51CF2">
      <w:pPr>
        <w:spacing w:after="0" w:line="240" w:lineRule="auto"/>
        <w:rPr>
          <w:rFonts w:ascii="Times" w:hAnsi="Times"/>
          <w:sz w:val="24"/>
          <w:szCs w:val="24"/>
        </w:rPr>
      </w:pPr>
    </w:p>
    <w:p w14:paraId="00CD9DFB" w14:textId="0807B6F4" w:rsidR="00D85C1A" w:rsidRPr="00D85C1A" w:rsidRDefault="00D85C1A" w:rsidP="00D8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lt-LT" w:eastAsia="lt-LT"/>
        </w:rPr>
      </w:pPr>
      <w:r w:rsidRPr="00D85C1A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lt-LT" w:eastAsia="lt-LT"/>
        </w:rPr>
        <w:drawing>
          <wp:inline distT="0" distB="0" distL="0" distR="0" wp14:anchorId="2152CEA0" wp14:editId="1ED5435A">
            <wp:extent cx="1211580" cy="394813"/>
            <wp:effectExtent l="0" t="0" r="7620" b="5715"/>
            <wp:docPr id="15290082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42" cy="40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67D50" w14:textId="77777777" w:rsidR="00D85C1A" w:rsidRDefault="00D85C1A" w:rsidP="00D85C1A">
      <w:pPr>
        <w:pStyle w:val="NormalWeb"/>
        <w:rPr>
          <w:rFonts w:ascii="Times" w:hAnsi="Times"/>
        </w:rPr>
      </w:pPr>
      <w:r>
        <w:rPr>
          <w:rFonts w:ascii="Times" w:hAnsi="Times"/>
        </w:rPr>
        <w:t xml:space="preserve">Part of the Vilnius </w:t>
      </w:r>
      <w:r w:rsidRPr="00120A37">
        <w:rPr>
          <w:rFonts w:ascii="Times" w:hAnsi="Times"/>
        </w:rPr>
        <w:t>European Green Capital 2025</w:t>
      </w:r>
      <w:r>
        <w:rPr>
          <w:rFonts w:ascii="Times" w:hAnsi="Times"/>
        </w:rPr>
        <w:t xml:space="preserve"> events.</w:t>
      </w:r>
    </w:p>
    <w:p w14:paraId="674C9B20" w14:textId="36029C05" w:rsidR="00D85C1A" w:rsidRDefault="009A56A6" w:rsidP="000F4EA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coffee</w:t>
      </w:r>
    </w:p>
    <w:p w14:paraId="2C6F966E" w14:textId="77777777" w:rsidR="009A56A6" w:rsidRDefault="009A56A6" w:rsidP="000F4EA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45C50BE6" w14:textId="130D1AE4" w:rsidR="000F4EAF" w:rsidRPr="007837EC" w:rsidRDefault="0093558E" w:rsidP="007837EC">
      <w:pPr>
        <w:spacing w:after="0" w:line="240" w:lineRule="auto"/>
        <w:ind w:left="2160" w:hanging="2160"/>
        <w:rPr>
          <w:rFonts w:ascii="Times New Roman" w:hAnsi="Times New Roman" w:cs="Times New Roman"/>
          <w:color w:val="2A4F1C" w:themeColor="accent1" w:themeShade="80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>10.</w:t>
      </w:r>
      <w:r w:rsidRPr="00C019A1">
        <w:rPr>
          <w:rFonts w:ascii="Times New Roman" w:hAnsi="Times New Roman" w:cs="Times New Roman"/>
          <w:sz w:val="24"/>
          <w:szCs w:val="24"/>
        </w:rPr>
        <w:t>00-1</w:t>
      </w:r>
      <w:r w:rsidR="009A56A6">
        <w:rPr>
          <w:rFonts w:ascii="Times New Roman" w:hAnsi="Times New Roman" w:cs="Times New Roman"/>
          <w:sz w:val="24"/>
          <w:szCs w:val="24"/>
        </w:rPr>
        <w:t>0</w:t>
      </w:r>
      <w:r w:rsidRPr="00C019A1">
        <w:rPr>
          <w:rFonts w:ascii="Times New Roman" w:hAnsi="Times New Roman" w:cs="Times New Roman"/>
          <w:sz w:val="24"/>
          <w:szCs w:val="24"/>
        </w:rPr>
        <w:t>.</w:t>
      </w:r>
      <w:r w:rsidR="009A56A6">
        <w:rPr>
          <w:rFonts w:ascii="Times New Roman" w:hAnsi="Times New Roman" w:cs="Times New Roman"/>
          <w:sz w:val="24"/>
          <w:szCs w:val="24"/>
        </w:rPr>
        <w:t>3</w:t>
      </w:r>
      <w:r w:rsidRPr="00C019A1">
        <w:rPr>
          <w:rFonts w:ascii="Times New Roman" w:hAnsi="Times New Roman" w:cs="Times New Roman"/>
          <w:sz w:val="24"/>
          <w:szCs w:val="24"/>
        </w:rPr>
        <w:t xml:space="preserve">0 </w:t>
      </w:r>
      <w:r w:rsidR="005A20E3" w:rsidRPr="00C019A1">
        <w:rPr>
          <w:rFonts w:ascii="Times New Roman" w:hAnsi="Times New Roman" w:cs="Times New Roman"/>
          <w:sz w:val="24"/>
          <w:szCs w:val="24"/>
        </w:rPr>
        <w:tab/>
      </w:r>
      <w:r w:rsidR="000F4EAF" w:rsidRPr="007837EC">
        <w:rPr>
          <w:rFonts w:ascii="Times New Roman" w:hAnsi="Times New Roman" w:cs="Times New Roman"/>
          <w:b/>
          <w:bCs/>
          <w:color w:val="2A4F1C" w:themeColor="accent1" w:themeShade="80"/>
          <w:sz w:val="24"/>
          <w:szCs w:val="24"/>
        </w:rPr>
        <w:t xml:space="preserve">Circular economy from the lenses of </w:t>
      </w:r>
      <w:r w:rsidR="00C31CDA" w:rsidRPr="007837EC">
        <w:rPr>
          <w:rFonts w:ascii="Times New Roman" w:hAnsi="Times New Roman" w:cs="Times New Roman"/>
          <w:b/>
          <w:bCs/>
          <w:color w:val="2A4F1C" w:themeColor="accent1" w:themeShade="80"/>
          <w:sz w:val="24"/>
          <w:szCs w:val="24"/>
        </w:rPr>
        <w:t xml:space="preserve">an </w:t>
      </w:r>
      <w:r w:rsidR="000F4EAF" w:rsidRPr="007837EC">
        <w:rPr>
          <w:rFonts w:ascii="Times New Roman" w:hAnsi="Times New Roman" w:cs="Times New Roman"/>
          <w:b/>
          <w:bCs/>
          <w:color w:val="2A4F1C" w:themeColor="accent1" w:themeShade="80"/>
          <w:sz w:val="24"/>
          <w:szCs w:val="24"/>
        </w:rPr>
        <w:t>international company</w:t>
      </w:r>
      <w:r w:rsidR="000F4EAF"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 xml:space="preserve"> (presenter </w:t>
      </w:r>
      <w:r w:rsidR="000F4EAF" w:rsidRPr="007837EC">
        <w:rPr>
          <w:rFonts w:ascii="Times New Roman" w:hAnsi="Times New Roman" w:cs="Times New Roman"/>
          <w:b/>
          <w:bCs/>
          <w:color w:val="2A4F1C" w:themeColor="accent1" w:themeShade="80"/>
          <w:sz w:val="24"/>
          <w:szCs w:val="24"/>
        </w:rPr>
        <w:t>Inga Staniūnė</w:t>
      </w:r>
      <w:r w:rsidR="000F4EAF"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, Avia Solution Group)</w:t>
      </w:r>
    </w:p>
    <w:p w14:paraId="385FFA09" w14:textId="1C952CD7" w:rsidR="009A56A6" w:rsidRPr="007837EC" w:rsidRDefault="0012627E" w:rsidP="007837EC">
      <w:pPr>
        <w:spacing w:line="240" w:lineRule="auto"/>
        <w:ind w:left="2160" w:hanging="2160"/>
        <w:jc w:val="both"/>
        <w:rPr>
          <w:rFonts w:ascii="Times New Roman" w:eastAsia="Times New Roman" w:hAnsi="Times New Roman" w:cs="Times New Roman"/>
          <w:color w:val="2A4F1C" w:themeColor="accent1" w:themeShade="80"/>
          <w:sz w:val="24"/>
          <w:szCs w:val="24"/>
          <w:lang w:val="en-LT" w:eastAsia="en-GB"/>
        </w:rPr>
      </w:pPr>
      <w:r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1</w:t>
      </w:r>
      <w:r w:rsidR="009A56A6"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0</w:t>
      </w:r>
      <w:r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.</w:t>
      </w:r>
      <w:r w:rsidR="009A56A6"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3</w:t>
      </w:r>
      <w:r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0-1</w:t>
      </w:r>
      <w:r w:rsidR="000A7303"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2</w:t>
      </w:r>
      <w:r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.</w:t>
      </w:r>
      <w:r w:rsidR="009A56A6"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30</w:t>
      </w:r>
      <w:r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ab/>
      </w:r>
      <w:r w:rsidR="007837EC" w:rsidRPr="007837EC">
        <w:rPr>
          <w:rFonts w:ascii="Times New Roman" w:eastAsia="Times New Roman" w:hAnsi="Times New Roman" w:cs="Times New Roman"/>
          <w:b/>
          <w:bCs/>
          <w:color w:val="2A4F1C" w:themeColor="accent1" w:themeShade="80"/>
          <w:sz w:val="24"/>
          <w:szCs w:val="24"/>
          <w:lang w:val="en-LT" w:eastAsia="en-GB"/>
        </w:rPr>
        <w:t>Introduction to OBT Talent Program - Career opportunities in West Africa</w:t>
      </w:r>
      <w:r w:rsidR="007837EC" w:rsidRPr="007837EC">
        <w:rPr>
          <w:rFonts w:ascii="Times New Roman" w:eastAsia="Times New Roman" w:hAnsi="Times New Roman" w:cs="Times New Roman"/>
          <w:color w:val="2A4F1C" w:themeColor="accent1" w:themeShade="80"/>
          <w:sz w:val="24"/>
          <w:szCs w:val="24"/>
          <w:lang w:val="en-LT" w:eastAsia="en-GB"/>
        </w:rPr>
        <w:t xml:space="preserve"> (presenters Eliza Romanovska - Group HR Director, Martin Andersen – CEO, </w:t>
      </w:r>
      <w:proofErr w:type="gramStart"/>
      <w:r w:rsidR="007837EC" w:rsidRPr="007837EC">
        <w:rPr>
          <w:rFonts w:ascii="Times New Roman" w:eastAsia="Times New Roman" w:hAnsi="Times New Roman" w:cs="Times New Roman"/>
          <w:color w:val="2A4F1C" w:themeColor="accent1" w:themeShade="80"/>
          <w:sz w:val="24"/>
          <w:szCs w:val="24"/>
          <w:lang w:val="en-LT" w:eastAsia="en-GB"/>
        </w:rPr>
        <w:t>OBT </w:t>
      </w:r>
      <w:r w:rsidR="009A56A6"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>,</w:t>
      </w:r>
      <w:proofErr w:type="gramEnd"/>
      <w:r w:rsidR="009A56A6" w:rsidRPr="007837EC">
        <w:rPr>
          <w:rFonts w:ascii="Times New Roman" w:hAnsi="Times New Roman" w:cs="Times New Roman"/>
          <w:color w:val="2A4F1C" w:themeColor="accent1" w:themeShade="80"/>
          <w:sz w:val="24"/>
          <w:szCs w:val="24"/>
        </w:rPr>
        <w:t xml:space="preserve"> </w:t>
      </w:r>
      <w:r w:rsidR="009A56A6" w:rsidRPr="007837EC">
        <w:rPr>
          <w:rFonts w:ascii="Times New Roman" w:hAnsi="Times New Roman" w:cs="Times New Roman"/>
          <w:color w:val="2A4F1C" w:themeColor="accent1" w:themeShade="80"/>
        </w:rPr>
        <w:t>United Arab Emirates</w:t>
      </w:r>
      <w:r w:rsidR="007837EC">
        <w:rPr>
          <w:rFonts w:ascii="Times New Roman" w:hAnsi="Times New Roman" w:cs="Times New Roman"/>
          <w:color w:val="2A4F1C" w:themeColor="accent1" w:themeShade="80"/>
        </w:rPr>
        <w:t>)</w:t>
      </w:r>
      <w:r w:rsidR="009A56A6" w:rsidRPr="007837EC">
        <w:rPr>
          <w:rFonts w:ascii="Times New Roman" w:hAnsi="Times New Roman" w:cs="Times New Roman"/>
          <w:color w:val="2A4F1C" w:themeColor="accent1" w:themeShade="80"/>
        </w:rPr>
        <w:t xml:space="preserve">. </w:t>
      </w:r>
    </w:p>
    <w:p w14:paraId="496116D9" w14:textId="20584217" w:rsidR="000A7303" w:rsidRPr="00C019A1" w:rsidRDefault="000A7303" w:rsidP="000A7303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199F8EFA" w14:textId="7795DD08" w:rsidR="0093558E" w:rsidRPr="00C019A1" w:rsidRDefault="000A7303" w:rsidP="000A7303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019A1">
        <w:rPr>
          <w:rFonts w:ascii="Times New Roman" w:hAnsi="Times New Roman" w:cs="Times New Roman"/>
          <w:sz w:val="24"/>
          <w:szCs w:val="24"/>
        </w:rPr>
        <w:t>12</w:t>
      </w:r>
      <w:r w:rsidR="0093558E" w:rsidRPr="00C019A1">
        <w:rPr>
          <w:rFonts w:ascii="Times New Roman" w:hAnsi="Times New Roman" w:cs="Times New Roman"/>
          <w:sz w:val="24"/>
          <w:szCs w:val="24"/>
        </w:rPr>
        <w:t>.</w:t>
      </w:r>
      <w:r w:rsidR="009A56A6">
        <w:rPr>
          <w:rFonts w:ascii="Times New Roman" w:hAnsi="Times New Roman" w:cs="Times New Roman"/>
          <w:sz w:val="24"/>
          <w:szCs w:val="24"/>
        </w:rPr>
        <w:t>30</w:t>
      </w:r>
      <w:r w:rsidR="0093558E" w:rsidRPr="00C019A1">
        <w:rPr>
          <w:rFonts w:ascii="Times New Roman" w:hAnsi="Times New Roman" w:cs="Times New Roman"/>
          <w:sz w:val="24"/>
          <w:szCs w:val="24"/>
        </w:rPr>
        <w:t>-</w:t>
      </w:r>
      <w:r w:rsidRPr="00C019A1">
        <w:rPr>
          <w:rFonts w:ascii="Times New Roman" w:hAnsi="Times New Roman" w:cs="Times New Roman"/>
          <w:sz w:val="24"/>
          <w:szCs w:val="24"/>
        </w:rPr>
        <w:t>1</w:t>
      </w:r>
      <w:r w:rsidR="009A56A6">
        <w:rPr>
          <w:rFonts w:ascii="Times New Roman" w:hAnsi="Times New Roman" w:cs="Times New Roman"/>
          <w:sz w:val="24"/>
          <w:szCs w:val="24"/>
        </w:rPr>
        <w:t>2</w:t>
      </w:r>
      <w:r w:rsidR="0093558E" w:rsidRPr="00C019A1">
        <w:rPr>
          <w:rFonts w:ascii="Times New Roman" w:hAnsi="Times New Roman" w:cs="Times New Roman"/>
          <w:sz w:val="24"/>
          <w:szCs w:val="24"/>
        </w:rPr>
        <w:t>.</w:t>
      </w:r>
      <w:r w:rsidR="009A56A6">
        <w:rPr>
          <w:rFonts w:ascii="Times New Roman" w:hAnsi="Times New Roman" w:cs="Times New Roman"/>
          <w:sz w:val="24"/>
          <w:szCs w:val="24"/>
        </w:rPr>
        <w:t>45</w:t>
      </w:r>
      <w:r w:rsidR="0093558E" w:rsidRPr="00C019A1">
        <w:rPr>
          <w:rFonts w:ascii="Times New Roman" w:hAnsi="Times New Roman" w:cs="Times New Roman"/>
          <w:sz w:val="24"/>
          <w:szCs w:val="24"/>
        </w:rPr>
        <w:t xml:space="preserve"> </w:t>
      </w:r>
      <w:r w:rsidR="005A20E3" w:rsidRPr="00C019A1">
        <w:rPr>
          <w:rFonts w:ascii="Times New Roman" w:hAnsi="Times New Roman" w:cs="Times New Roman"/>
          <w:sz w:val="24"/>
          <w:szCs w:val="24"/>
        </w:rPr>
        <w:tab/>
      </w:r>
      <w:r w:rsidR="008003B8">
        <w:rPr>
          <w:rFonts w:ascii="Times New Roman" w:hAnsi="Times New Roman" w:cs="Times New Roman"/>
          <w:sz w:val="24"/>
          <w:szCs w:val="24"/>
        </w:rPr>
        <w:t>Awarding ceremony and s</w:t>
      </w:r>
      <w:r w:rsidRPr="00C019A1">
        <w:rPr>
          <w:rFonts w:ascii="Times New Roman" w:hAnsi="Times New Roman" w:cs="Times New Roman"/>
          <w:sz w:val="24"/>
          <w:szCs w:val="24"/>
        </w:rPr>
        <w:t>ummary</w:t>
      </w:r>
    </w:p>
    <w:p w14:paraId="32AC40BF" w14:textId="77777777" w:rsidR="00AB285C" w:rsidRDefault="00AB285C" w:rsidP="00C51CF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</w:p>
    <w:p w14:paraId="0D7E941F" w14:textId="7E0C2660" w:rsidR="009A56A6" w:rsidRDefault="009A56A6" w:rsidP="005868B6">
      <w:pPr>
        <w:rPr>
          <w:sz w:val="24"/>
          <w:szCs w:val="24"/>
        </w:rPr>
      </w:pPr>
      <w:r>
        <w:rPr>
          <w:sz w:val="24"/>
          <w:szCs w:val="24"/>
        </w:rPr>
        <w:t xml:space="preserve">12.45-13.30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Coffee</w:t>
      </w:r>
    </w:p>
    <w:p w14:paraId="0DF8CE55" w14:textId="06BFF74A" w:rsidR="005868B6" w:rsidRPr="009E2724" w:rsidRDefault="005868B6" w:rsidP="005868B6">
      <w:pPr>
        <w:rPr>
          <w:sz w:val="24"/>
          <w:szCs w:val="24"/>
        </w:rPr>
      </w:pPr>
      <w:r w:rsidRPr="009E2724">
        <w:rPr>
          <w:sz w:val="24"/>
          <w:szCs w:val="24"/>
        </w:rPr>
        <w:t>Transportation to MRU</w:t>
      </w:r>
    </w:p>
    <w:p w14:paraId="35E326A6" w14:textId="3ED6A859" w:rsidR="005868B6" w:rsidRDefault="005868B6" w:rsidP="000A7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MRU, Lab 101</w:t>
      </w:r>
    </w:p>
    <w:p w14:paraId="20B43950" w14:textId="5FE4DE86" w:rsidR="005868B6" w:rsidRDefault="009A56A6" w:rsidP="000A7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</w:t>
      </w:r>
      <w:r w:rsidR="009B3F3F" w:rsidRPr="00C019A1">
        <w:rPr>
          <w:rFonts w:ascii="Times New Roman" w:hAnsi="Times New Roman" w:cs="Times New Roman"/>
          <w:sz w:val="24"/>
          <w:szCs w:val="24"/>
        </w:rPr>
        <w:t>-</w:t>
      </w:r>
      <w:r w:rsidR="005868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5868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68B6">
        <w:rPr>
          <w:rFonts w:ascii="Times New Roman" w:hAnsi="Times New Roman" w:cs="Times New Roman"/>
          <w:sz w:val="24"/>
          <w:szCs w:val="24"/>
        </w:rPr>
        <w:t xml:space="preserve">0 </w:t>
      </w:r>
      <w:r w:rsidR="005868B6">
        <w:rPr>
          <w:rFonts w:ascii="Times New Roman" w:hAnsi="Times New Roman" w:cs="Times New Roman"/>
          <w:sz w:val="24"/>
          <w:szCs w:val="24"/>
        </w:rPr>
        <w:tab/>
      </w:r>
      <w:r w:rsidR="005868B6">
        <w:rPr>
          <w:rFonts w:ascii="Times New Roman" w:hAnsi="Times New Roman" w:cs="Times New Roman"/>
          <w:sz w:val="24"/>
          <w:szCs w:val="24"/>
        </w:rPr>
        <w:tab/>
      </w:r>
      <w:r w:rsidR="00C1396C" w:rsidRPr="00C019A1">
        <w:rPr>
          <w:rFonts w:ascii="Times New Roman" w:hAnsi="Times New Roman" w:cs="Times New Roman"/>
          <w:sz w:val="24"/>
          <w:szCs w:val="24"/>
        </w:rPr>
        <w:t>Farewell lunch</w:t>
      </w:r>
    </w:p>
    <w:p w14:paraId="67BDBA12" w14:textId="77777777" w:rsidR="000A7303" w:rsidRPr="000A7303" w:rsidRDefault="000A7303" w:rsidP="000A7303"/>
    <w:p w14:paraId="51BDE43B" w14:textId="77777777" w:rsidR="00AB285C" w:rsidRPr="00C51CF2" w:rsidRDefault="00AB285C" w:rsidP="00C51CF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</w:p>
    <w:p w14:paraId="255463FC" w14:textId="77777777" w:rsidR="00AB285C" w:rsidRPr="00C51CF2" w:rsidRDefault="00AB285C" w:rsidP="00C51CF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</w:p>
    <w:p w14:paraId="1EEED842" w14:textId="6B5B99CD" w:rsidR="0093558E" w:rsidRPr="00C51CF2" w:rsidRDefault="004D07DF" w:rsidP="00C51CF2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>12</w:t>
      </w:r>
      <w:r w:rsidR="0093558E" w:rsidRPr="00C51C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558E" w:rsidRPr="00C51C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558E" w:rsidRPr="00C51CF2">
        <w:rPr>
          <w:rFonts w:ascii="Times New Roman" w:hAnsi="Times New Roman" w:cs="Times New Roman"/>
          <w:sz w:val="24"/>
          <w:szCs w:val="24"/>
        </w:rPr>
        <w:t>December,</w:t>
      </w:r>
      <w:proofErr w:type="gramEnd"/>
      <w:r w:rsidR="0093558E" w:rsidRPr="00C51CF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FDA97C5" w14:textId="5B1EB02B" w:rsidR="0093558E" w:rsidRPr="00C51CF2" w:rsidRDefault="0093558E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t xml:space="preserve">Departure </w:t>
      </w:r>
    </w:p>
    <w:p w14:paraId="31FF34F4" w14:textId="77777777" w:rsidR="00775B01" w:rsidRDefault="00775B01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50362" w14:textId="0F830FBB" w:rsidR="0093558E" w:rsidRPr="00C51CF2" w:rsidRDefault="0093558E" w:rsidP="00C51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CF2">
        <w:rPr>
          <w:rFonts w:ascii="Times New Roman" w:hAnsi="Times New Roman" w:cs="Times New Roman"/>
          <w:sz w:val="24"/>
          <w:szCs w:val="24"/>
        </w:rPr>
        <w:br w:type="page"/>
      </w:r>
    </w:p>
    <w:p w14:paraId="053CDFA8" w14:textId="77777777" w:rsidR="00B71789" w:rsidRDefault="00B71789" w:rsidP="00B71789">
      <w:pPr>
        <w:pStyle w:val="Heading1"/>
      </w:pPr>
    </w:p>
    <w:p w14:paraId="0B5CEB87" w14:textId="77777777" w:rsidR="00B71789" w:rsidRDefault="00B71789" w:rsidP="00B71789">
      <w:pPr>
        <w:pStyle w:val="Heading1"/>
      </w:pPr>
      <w:r>
        <w:t>participants</w:t>
      </w:r>
    </w:p>
    <w:tbl>
      <w:tblPr>
        <w:tblStyle w:val="ListTable4-Accent1"/>
        <w:tblW w:w="5179" w:type="pct"/>
        <w:tblInd w:w="-289" w:type="dxa"/>
        <w:tblLook w:val="04A0" w:firstRow="1" w:lastRow="0" w:firstColumn="1" w:lastColumn="0" w:noHBand="0" w:noVBand="1"/>
      </w:tblPr>
      <w:tblGrid>
        <w:gridCol w:w="792"/>
        <w:gridCol w:w="1083"/>
        <w:gridCol w:w="1470"/>
        <w:gridCol w:w="2770"/>
        <w:gridCol w:w="983"/>
        <w:gridCol w:w="2730"/>
      </w:tblGrid>
      <w:tr w:rsidR="00D644A3" w:rsidRPr="00D644A3" w14:paraId="1AD34B3F" w14:textId="77777777" w:rsidTr="00167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shd w:val="clear" w:color="auto" w:fill="33473C" w:themeFill="text2" w:themeFillShade="BF"/>
          </w:tcPr>
          <w:p w14:paraId="27B0462A" w14:textId="77777777" w:rsidR="00BD20C1" w:rsidRPr="00D644A3" w:rsidRDefault="00BD20C1" w:rsidP="00D644A3">
            <w:pPr>
              <w:spacing w:before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551" w:type="pct"/>
            <w:shd w:val="clear" w:color="auto" w:fill="33473C" w:themeFill="text2" w:themeFillShade="BF"/>
          </w:tcPr>
          <w:p w14:paraId="30807B92" w14:textId="77777777" w:rsidR="00BD20C1" w:rsidRPr="00D644A3" w:rsidRDefault="00BD20C1" w:rsidP="00D644A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48" w:type="pct"/>
            <w:shd w:val="clear" w:color="auto" w:fill="33473C" w:themeFill="text2" w:themeFillShade="BF"/>
          </w:tcPr>
          <w:p w14:paraId="4C11605D" w14:textId="77777777" w:rsidR="00BD20C1" w:rsidRPr="00D644A3" w:rsidRDefault="00BD20C1" w:rsidP="00D644A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1409" w:type="pct"/>
            <w:shd w:val="clear" w:color="auto" w:fill="33473C" w:themeFill="text2" w:themeFillShade="BF"/>
          </w:tcPr>
          <w:p w14:paraId="51AA9ED5" w14:textId="77777777" w:rsidR="00BD20C1" w:rsidRPr="00D644A3" w:rsidRDefault="00BD20C1" w:rsidP="00D644A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Organisation</w:t>
            </w:r>
            <w:proofErr w:type="spellEnd"/>
          </w:p>
        </w:tc>
        <w:tc>
          <w:tcPr>
            <w:tcW w:w="500" w:type="pct"/>
            <w:shd w:val="clear" w:color="auto" w:fill="33473C" w:themeFill="text2" w:themeFillShade="BF"/>
          </w:tcPr>
          <w:p w14:paraId="2C405002" w14:textId="74A8C018" w:rsidR="00BD20C1" w:rsidRPr="00D644A3" w:rsidRDefault="00BD20C1" w:rsidP="00D644A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1389" w:type="pct"/>
            <w:shd w:val="clear" w:color="auto" w:fill="33473C" w:themeFill="text2" w:themeFillShade="BF"/>
          </w:tcPr>
          <w:p w14:paraId="199C436C" w14:textId="078FA1D6" w:rsidR="00BD20C1" w:rsidRPr="00D644A3" w:rsidRDefault="00BD20C1" w:rsidP="00D644A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Occupation</w:t>
            </w:r>
          </w:p>
        </w:tc>
      </w:tr>
      <w:tr w:rsidR="00D644A3" w:rsidRPr="00D644A3" w14:paraId="6DE00F08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36FA6E87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406F0530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Yurii</w:t>
            </w:r>
            <w:proofErr w:type="spellEnd"/>
          </w:p>
        </w:tc>
        <w:tc>
          <w:tcPr>
            <w:tcW w:w="748" w:type="pct"/>
          </w:tcPr>
          <w:p w14:paraId="7E26DB99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Romashov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09" w:type="pct"/>
          </w:tcPr>
          <w:p w14:paraId="33C382A1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Radio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Electronics</w:t>
            </w:r>
          </w:p>
        </w:tc>
        <w:tc>
          <w:tcPr>
            <w:tcW w:w="500" w:type="pct"/>
          </w:tcPr>
          <w:p w14:paraId="478FFEB9" w14:textId="4A85F3CA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6E7732AD" w14:textId="3A4A1838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Department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Computer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Integrated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Technologies,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Automation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and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Robotics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D644A3" w:rsidRPr="00D644A3" w14:paraId="64255F5B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47AD8D3B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680FFCDA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Tetiana</w:t>
            </w:r>
            <w:proofErr w:type="spellEnd"/>
          </w:p>
        </w:tc>
        <w:tc>
          <w:tcPr>
            <w:tcW w:w="748" w:type="pct"/>
          </w:tcPr>
          <w:p w14:paraId="48643107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Tkachova</w:t>
            </w:r>
            <w:proofErr w:type="spellEnd"/>
          </w:p>
        </w:tc>
        <w:tc>
          <w:tcPr>
            <w:tcW w:w="1409" w:type="pct"/>
          </w:tcPr>
          <w:p w14:paraId="46B9C0B8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Radio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Electronics</w:t>
            </w:r>
          </w:p>
        </w:tc>
        <w:tc>
          <w:tcPr>
            <w:tcW w:w="500" w:type="pct"/>
          </w:tcPr>
          <w:p w14:paraId="0209B251" w14:textId="2B385E8D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5F233140" w14:textId="7A2BEC00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Department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Electronic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Computers</w:t>
            </w:r>
            <w:proofErr w:type="spellEnd"/>
          </w:p>
        </w:tc>
      </w:tr>
      <w:tr w:rsidR="00D644A3" w:rsidRPr="00D644A3" w14:paraId="43D90D12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08C8109C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7E31EF62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Svitlana</w:t>
            </w:r>
            <w:proofErr w:type="spellEnd"/>
          </w:p>
        </w:tc>
        <w:tc>
          <w:tcPr>
            <w:tcW w:w="748" w:type="pct"/>
          </w:tcPr>
          <w:p w14:paraId="5CB98414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Maksymova</w:t>
            </w:r>
            <w:proofErr w:type="spellEnd"/>
          </w:p>
        </w:tc>
        <w:tc>
          <w:tcPr>
            <w:tcW w:w="1409" w:type="pct"/>
          </w:tcPr>
          <w:p w14:paraId="540CC84F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Radio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Electronics</w:t>
            </w:r>
          </w:p>
        </w:tc>
        <w:tc>
          <w:tcPr>
            <w:tcW w:w="500" w:type="pct"/>
          </w:tcPr>
          <w:p w14:paraId="31EBFC02" w14:textId="2C901573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096D5EC3" w14:textId="490A79B5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Department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Computer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Integrated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Technologies,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Automation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and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Robotics</w:t>
            </w:r>
            <w:proofErr w:type="spellEnd"/>
          </w:p>
        </w:tc>
      </w:tr>
      <w:tr w:rsidR="00D644A3" w:rsidRPr="00D644A3" w14:paraId="04E2D171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78D74826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75F7C71F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Daryna</w:t>
            </w:r>
            <w:proofErr w:type="spellEnd"/>
          </w:p>
        </w:tc>
        <w:tc>
          <w:tcPr>
            <w:tcW w:w="748" w:type="pct"/>
          </w:tcPr>
          <w:p w14:paraId="3D9EF110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Nienova</w:t>
            </w:r>
            <w:proofErr w:type="spellEnd"/>
          </w:p>
        </w:tc>
        <w:tc>
          <w:tcPr>
            <w:tcW w:w="1409" w:type="pct"/>
          </w:tcPr>
          <w:p w14:paraId="1592D5F2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Radio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Electronics</w:t>
            </w:r>
          </w:p>
        </w:tc>
        <w:tc>
          <w:tcPr>
            <w:tcW w:w="500" w:type="pct"/>
          </w:tcPr>
          <w:p w14:paraId="514F9CF1" w14:textId="2E93A888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3D26644E" w14:textId="452FAEBF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Master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Department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Computer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Integrated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Technologies,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Automation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and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Robotics</w:t>
            </w:r>
            <w:proofErr w:type="spellEnd"/>
          </w:p>
        </w:tc>
      </w:tr>
      <w:tr w:rsidR="00D644A3" w:rsidRPr="00D644A3" w14:paraId="0818B063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0C898C02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13CCE5CC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Kateryna</w:t>
            </w:r>
            <w:proofErr w:type="spellEnd"/>
          </w:p>
        </w:tc>
        <w:tc>
          <w:tcPr>
            <w:tcW w:w="748" w:type="pct"/>
          </w:tcPr>
          <w:p w14:paraId="36987802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Stetsenko</w:t>
            </w:r>
            <w:proofErr w:type="spellEnd"/>
          </w:p>
        </w:tc>
        <w:tc>
          <w:tcPr>
            <w:tcW w:w="1409" w:type="pct"/>
          </w:tcPr>
          <w:p w14:paraId="1240C7B6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Radio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Electronics</w:t>
            </w:r>
          </w:p>
        </w:tc>
        <w:tc>
          <w:tcPr>
            <w:tcW w:w="500" w:type="pct"/>
          </w:tcPr>
          <w:p w14:paraId="44EC0617" w14:textId="71B53561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5A3A4292" w14:textId="7644B54B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Master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Department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Computer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Integrated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Technologies,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Automation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and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Robotics</w:t>
            </w:r>
            <w:proofErr w:type="spellEnd"/>
          </w:p>
        </w:tc>
      </w:tr>
      <w:tr w:rsidR="00D644A3" w:rsidRPr="00D644A3" w14:paraId="753B78F3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3633752C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6F22DD17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Veronica</w:t>
            </w:r>
            <w:proofErr w:type="spellEnd"/>
          </w:p>
        </w:tc>
        <w:tc>
          <w:tcPr>
            <w:tcW w:w="748" w:type="pct"/>
          </w:tcPr>
          <w:p w14:paraId="2788BFD5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Bulat</w:t>
            </w:r>
            <w:proofErr w:type="spellEnd"/>
          </w:p>
        </w:tc>
        <w:tc>
          <w:tcPr>
            <w:tcW w:w="1409" w:type="pct"/>
          </w:tcPr>
          <w:p w14:paraId="44340740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Moldova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(MSU)</w:t>
            </w:r>
          </w:p>
        </w:tc>
        <w:tc>
          <w:tcPr>
            <w:tcW w:w="500" w:type="pct"/>
          </w:tcPr>
          <w:p w14:paraId="34D84CE3" w14:textId="5E272E72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1B06F6EC" w14:textId="2DB28656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PhD, 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Head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Department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Marketing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and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Tourism</w:t>
            </w:r>
            <w:proofErr w:type="spellEnd"/>
          </w:p>
        </w:tc>
      </w:tr>
      <w:tr w:rsidR="00D644A3" w:rsidRPr="00D644A3" w14:paraId="38973878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059BEB7B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49A5820F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Natalia</w:t>
            </w:r>
            <w:proofErr w:type="spellEnd"/>
          </w:p>
        </w:tc>
        <w:tc>
          <w:tcPr>
            <w:tcW w:w="748" w:type="pct"/>
          </w:tcPr>
          <w:p w14:paraId="6D7B5203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Antoci</w:t>
            </w:r>
            <w:proofErr w:type="spellEnd"/>
          </w:p>
        </w:tc>
        <w:tc>
          <w:tcPr>
            <w:tcW w:w="1409" w:type="pct"/>
          </w:tcPr>
          <w:p w14:paraId="2F0631C1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Moldova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(MSU)</w:t>
            </w:r>
          </w:p>
        </w:tc>
        <w:tc>
          <w:tcPr>
            <w:tcW w:w="500" w:type="pct"/>
          </w:tcPr>
          <w:p w14:paraId="4FA16F6D" w14:textId="56BBEF13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1BAF8BE9" w14:textId="690A6A6B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PhD,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>, 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member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team</w:t>
            </w:r>
            <w:proofErr w:type="spellEnd"/>
          </w:p>
        </w:tc>
      </w:tr>
      <w:tr w:rsidR="00D644A3" w:rsidRPr="00D644A3" w14:paraId="4BEF08A6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1C5E30BB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6480474E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Alexandr</w:t>
            </w:r>
            <w:proofErr w:type="spellEnd"/>
          </w:p>
        </w:tc>
        <w:tc>
          <w:tcPr>
            <w:tcW w:w="748" w:type="pct"/>
          </w:tcPr>
          <w:p w14:paraId="283C5F38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Ceaikovkii</w:t>
            </w:r>
            <w:proofErr w:type="spellEnd"/>
          </w:p>
        </w:tc>
        <w:tc>
          <w:tcPr>
            <w:tcW w:w="1409" w:type="pct"/>
          </w:tcPr>
          <w:p w14:paraId="2F1D9FB1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Moldova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(MSU)</w:t>
            </w:r>
          </w:p>
        </w:tc>
        <w:tc>
          <w:tcPr>
            <w:tcW w:w="500" w:type="pct"/>
          </w:tcPr>
          <w:p w14:paraId="4E062423" w14:textId="02CF970E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1E84138F" w14:textId="7F3C794B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PhD, 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</w:p>
        </w:tc>
      </w:tr>
      <w:tr w:rsidR="00D644A3" w:rsidRPr="00D644A3" w14:paraId="7AE2AB5A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2C2BAEE2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22E0E121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Mădălina</w:t>
            </w:r>
            <w:proofErr w:type="spellEnd"/>
          </w:p>
        </w:tc>
        <w:tc>
          <w:tcPr>
            <w:tcW w:w="748" w:type="pct"/>
          </w:tcPr>
          <w:p w14:paraId="28297E57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Bușan</w:t>
            </w:r>
            <w:proofErr w:type="spellEnd"/>
          </w:p>
        </w:tc>
        <w:tc>
          <w:tcPr>
            <w:tcW w:w="1409" w:type="pct"/>
          </w:tcPr>
          <w:p w14:paraId="5AE090CB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Moldova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(MSU)</w:t>
            </w:r>
          </w:p>
        </w:tc>
        <w:tc>
          <w:tcPr>
            <w:tcW w:w="500" w:type="pct"/>
          </w:tcPr>
          <w:p w14:paraId="48350F0D" w14:textId="70E29DD1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741F96A2" w14:textId="5CA53026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Year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3,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Bachelor’s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degree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Marketing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and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Logistics</w:t>
            </w:r>
            <w:proofErr w:type="spellEnd"/>
          </w:p>
        </w:tc>
      </w:tr>
      <w:tr w:rsidR="00D644A3" w:rsidRPr="00D644A3" w14:paraId="122D0902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4D4881D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4876BA71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Laura</w:t>
            </w:r>
          </w:p>
        </w:tc>
        <w:tc>
          <w:tcPr>
            <w:tcW w:w="748" w:type="pct"/>
          </w:tcPr>
          <w:p w14:paraId="0DDB6F33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Vulpe</w:t>
            </w:r>
            <w:proofErr w:type="spellEnd"/>
          </w:p>
        </w:tc>
        <w:tc>
          <w:tcPr>
            <w:tcW w:w="1409" w:type="pct"/>
          </w:tcPr>
          <w:p w14:paraId="3645AB7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Moldova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(MSU)</w:t>
            </w:r>
          </w:p>
        </w:tc>
        <w:tc>
          <w:tcPr>
            <w:tcW w:w="500" w:type="pct"/>
          </w:tcPr>
          <w:p w14:paraId="2F8F141C" w14:textId="40CD61CD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29CF5643" w14:textId="368F391E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Year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2,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Master’s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program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Studies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in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Marketing</w:t>
            </w:r>
            <w:proofErr w:type="spellEnd"/>
          </w:p>
        </w:tc>
      </w:tr>
      <w:tr w:rsidR="00D644A3" w:rsidRPr="00D644A3" w14:paraId="7CAD6AB5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4BF3BD6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17675DBB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Sveatoslav</w:t>
            </w:r>
            <w:proofErr w:type="spellEnd"/>
          </w:p>
        </w:tc>
        <w:tc>
          <w:tcPr>
            <w:tcW w:w="748" w:type="pct"/>
          </w:tcPr>
          <w:p w14:paraId="7383925E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Labliuc</w:t>
            </w:r>
            <w:proofErr w:type="spellEnd"/>
          </w:p>
        </w:tc>
        <w:tc>
          <w:tcPr>
            <w:tcW w:w="1409" w:type="pct"/>
          </w:tcPr>
          <w:p w14:paraId="19930C46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Moldova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(MSU)</w:t>
            </w:r>
          </w:p>
        </w:tc>
        <w:tc>
          <w:tcPr>
            <w:tcW w:w="500" w:type="pct"/>
          </w:tcPr>
          <w:p w14:paraId="58AF07F9" w14:textId="222DBE3B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394A911A" w14:textId="1F03325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PhD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</w:p>
        </w:tc>
      </w:tr>
      <w:tr w:rsidR="00D644A3" w:rsidRPr="00D644A3" w14:paraId="1C97FF81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23E3A0E9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6EA0C78F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Rodica</w:t>
            </w:r>
            <w:proofErr w:type="spellEnd"/>
          </w:p>
        </w:tc>
        <w:tc>
          <w:tcPr>
            <w:tcW w:w="748" w:type="pct"/>
          </w:tcPr>
          <w:p w14:paraId="2914ACA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Percuin</w:t>
            </w:r>
            <w:proofErr w:type="spellEnd"/>
          </w:p>
        </w:tc>
        <w:tc>
          <w:tcPr>
            <w:tcW w:w="1409" w:type="pct"/>
          </w:tcPr>
          <w:p w14:paraId="192FD471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Academy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Studies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</w:t>
            </w:r>
          </w:p>
        </w:tc>
        <w:tc>
          <w:tcPr>
            <w:tcW w:w="500" w:type="pct"/>
          </w:tcPr>
          <w:p w14:paraId="042D135E" w14:textId="4FE79F38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5AF5A3C1" w14:textId="4DD1C98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Doctor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Habilitat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</w:p>
        </w:tc>
      </w:tr>
      <w:tr w:rsidR="00D644A3" w:rsidRPr="00D644A3" w14:paraId="27B68F44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0E31A9EB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22505CBD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Irina</w:t>
            </w:r>
          </w:p>
        </w:tc>
        <w:tc>
          <w:tcPr>
            <w:tcW w:w="748" w:type="pct"/>
          </w:tcPr>
          <w:p w14:paraId="00027344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Călugăreanu</w:t>
            </w:r>
            <w:proofErr w:type="spellEnd"/>
          </w:p>
        </w:tc>
        <w:tc>
          <w:tcPr>
            <w:tcW w:w="1409" w:type="pct"/>
          </w:tcPr>
          <w:p w14:paraId="790C9872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Academy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Studies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</w:t>
            </w:r>
          </w:p>
        </w:tc>
        <w:tc>
          <w:tcPr>
            <w:tcW w:w="500" w:type="pct"/>
          </w:tcPr>
          <w:p w14:paraId="2909BCD5" w14:textId="03D4139E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734135B6" w14:textId="504CB006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Doctor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Habilitat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</w:p>
        </w:tc>
      </w:tr>
      <w:tr w:rsidR="00D644A3" w:rsidRPr="00D644A3" w14:paraId="2D771C6D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21A2D8D4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7F650E89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Olga</w:t>
            </w:r>
          </w:p>
        </w:tc>
        <w:tc>
          <w:tcPr>
            <w:tcW w:w="748" w:type="pct"/>
          </w:tcPr>
          <w:p w14:paraId="62EB8F95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Timofei</w:t>
            </w:r>
            <w:proofErr w:type="spellEnd"/>
          </w:p>
        </w:tc>
        <w:tc>
          <w:tcPr>
            <w:tcW w:w="1409" w:type="pct"/>
          </w:tcPr>
          <w:p w14:paraId="01F0440A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Academy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Studies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</w:t>
            </w:r>
          </w:p>
        </w:tc>
        <w:tc>
          <w:tcPr>
            <w:tcW w:w="500" w:type="pct"/>
          </w:tcPr>
          <w:p w14:paraId="4B272D1A" w14:textId="7A0159EE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796EDF3D" w14:textId="759E0B5F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PhD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in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</w:p>
        </w:tc>
      </w:tr>
      <w:tr w:rsidR="00D644A3" w:rsidRPr="00D644A3" w14:paraId="1C8F160F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4D8A5657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4F1F3227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Dragos</w:t>
            </w:r>
          </w:p>
        </w:tc>
        <w:tc>
          <w:tcPr>
            <w:tcW w:w="748" w:type="pct"/>
          </w:tcPr>
          <w:p w14:paraId="7AD3E73E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Gritco</w:t>
            </w:r>
            <w:proofErr w:type="spellEnd"/>
          </w:p>
        </w:tc>
        <w:tc>
          <w:tcPr>
            <w:tcW w:w="1409" w:type="pct"/>
          </w:tcPr>
          <w:p w14:paraId="2E5B3700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Academy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Studies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</w:t>
            </w:r>
          </w:p>
        </w:tc>
        <w:tc>
          <w:tcPr>
            <w:tcW w:w="500" w:type="pct"/>
          </w:tcPr>
          <w:p w14:paraId="6F9EE1E0" w14:textId="20E3EEE2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7C59D00A" w14:textId="38FA265F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Bachelor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Year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I</w:t>
            </w:r>
          </w:p>
        </w:tc>
      </w:tr>
      <w:tr w:rsidR="00D644A3" w:rsidRPr="00D644A3" w14:paraId="6D5E46C6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384DEBD5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205D0E91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Rafaal</w:t>
            </w:r>
            <w:proofErr w:type="spellEnd"/>
          </w:p>
        </w:tc>
        <w:tc>
          <w:tcPr>
            <w:tcW w:w="748" w:type="pct"/>
          </w:tcPr>
          <w:p w14:paraId="2D048F6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Cotiujanschi</w:t>
            </w:r>
            <w:proofErr w:type="spellEnd"/>
          </w:p>
        </w:tc>
        <w:tc>
          <w:tcPr>
            <w:tcW w:w="1409" w:type="pct"/>
          </w:tcPr>
          <w:p w14:paraId="22FDCA71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Academy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Studies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</w:t>
            </w:r>
          </w:p>
        </w:tc>
        <w:tc>
          <w:tcPr>
            <w:tcW w:w="500" w:type="pct"/>
          </w:tcPr>
          <w:p w14:paraId="323EA339" w14:textId="63500B79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7D4C2617" w14:textId="3D4C46A3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Master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Year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I</w:t>
            </w:r>
          </w:p>
        </w:tc>
      </w:tr>
      <w:tr w:rsidR="00D644A3" w:rsidRPr="00D644A3" w14:paraId="6DABBC2A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54CE1509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0109E4E6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Eugen</w:t>
            </w:r>
            <w:proofErr w:type="spellEnd"/>
          </w:p>
        </w:tc>
        <w:tc>
          <w:tcPr>
            <w:tcW w:w="748" w:type="pct"/>
          </w:tcPr>
          <w:p w14:paraId="739EEADF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Stoian</w:t>
            </w:r>
            <w:proofErr w:type="spellEnd"/>
          </w:p>
        </w:tc>
        <w:tc>
          <w:tcPr>
            <w:tcW w:w="1409" w:type="pct"/>
          </w:tcPr>
          <w:p w14:paraId="32A56A5E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Academy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Studies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</w:t>
            </w:r>
          </w:p>
        </w:tc>
        <w:tc>
          <w:tcPr>
            <w:tcW w:w="500" w:type="pct"/>
          </w:tcPr>
          <w:p w14:paraId="6AB798E3" w14:textId="10D503B7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0EEE792F" w14:textId="28088A8A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PhD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</w:p>
        </w:tc>
      </w:tr>
      <w:tr w:rsidR="00D644A3" w:rsidRPr="00D644A3" w14:paraId="4A41043D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705E8B05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7608311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Nataliia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748" w:type="pct"/>
          </w:tcPr>
          <w:p w14:paraId="334FCC9E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Gavkalova</w:t>
            </w:r>
            <w:proofErr w:type="spellEnd"/>
          </w:p>
        </w:tc>
        <w:tc>
          <w:tcPr>
            <w:tcW w:w="1409" w:type="pct"/>
          </w:tcPr>
          <w:p w14:paraId="1769A916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Simon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Kuznets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Economics</w:t>
            </w:r>
            <w:proofErr w:type="spellEnd"/>
          </w:p>
        </w:tc>
        <w:tc>
          <w:tcPr>
            <w:tcW w:w="500" w:type="pct"/>
          </w:tcPr>
          <w:p w14:paraId="2F96874F" w14:textId="6B1715FD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4B8862BF" w14:textId="2071249E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Dr.hab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.,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</w:p>
        </w:tc>
      </w:tr>
      <w:tr w:rsidR="00D644A3" w:rsidRPr="00D644A3" w14:paraId="5A72262A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3B4C839C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0161BD49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Yuliia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748" w:type="pct"/>
          </w:tcPr>
          <w:p w14:paraId="1DA7432F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Lola</w:t>
            </w:r>
            <w:proofErr w:type="spellEnd"/>
          </w:p>
        </w:tc>
        <w:tc>
          <w:tcPr>
            <w:tcW w:w="1409" w:type="pct"/>
          </w:tcPr>
          <w:p w14:paraId="34C91541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Simon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Kuznets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Economics</w:t>
            </w:r>
            <w:proofErr w:type="spellEnd"/>
          </w:p>
        </w:tc>
        <w:tc>
          <w:tcPr>
            <w:tcW w:w="500" w:type="pct"/>
          </w:tcPr>
          <w:p w14:paraId="520971DA" w14:textId="52557613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21411FEA" w14:textId="3CD1A73C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PhD,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Assistant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</w:p>
        </w:tc>
      </w:tr>
      <w:tr w:rsidR="00D644A3" w:rsidRPr="00D644A3" w14:paraId="271DE0D0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82F0CC2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70095B6B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Taisia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> </w:t>
            </w:r>
          </w:p>
        </w:tc>
        <w:tc>
          <w:tcPr>
            <w:tcW w:w="748" w:type="pct"/>
          </w:tcPr>
          <w:p w14:paraId="32051C1F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Bordun</w:t>
            </w:r>
            <w:proofErr w:type="spellEnd"/>
          </w:p>
        </w:tc>
        <w:tc>
          <w:tcPr>
            <w:tcW w:w="1409" w:type="pct"/>
          </w:tcPr>
          <w:p w14:paraId="09149BAB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Simon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Kuznets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Economics</w:t>
            </w:r>
            <w:proofErr w:type="spellEnd"/>
          </w:p>
        </w:tc>
        <w:tc>
          <w:tcPr>
            <w:tcW w:w="500" w:type="pct"/>
          </w:tcPr>
          <w:p w14:paraId="6DBECE58" w14:textId="339F9D8E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76A4B0C1" w14:textId="4F6195DB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bachelor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II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year</w:t>
            </w:r>
            <w:proofErr w:type="spellEnd"/>
          </w:p>
        </w:tc>
      </w:tr>
      <w:tr w:rsidR="00D644A3" w:rsidRPr="00D644A3" w14:paraId="6417A867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4046596A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65E106C8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Iryna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748" w:type="pct"/>
          </w:tcPr>
          <w:p w14:paraId="04CE073E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Kozina</w:t>
            </w:r>
            <w:proofErr w:type="spellEnd"/>
          </w:p>
        </w:tc>
        <w:tc>
          <w:tcPr>
            <w:tcW w:w="1409" w:type="pct"/>
          </w:tcPr>
          <w:p w14:paraId="6EF88E2B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Simon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Kuznets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Economics</w:t>
            </w:r>
            <w:proofErr w:type="spellEnd"/>
          </w:p>
        </w:tc>
        <w:tc>
          <w:tcPr>
            <w:tcW w:w="500" w:type="pct"/>
          </w:tcPr>
          <w:p w14:paraId="0ECB181F" w14:textId="0D6C2495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5072EDBF" w14:textId="4BFEF35D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bachelor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II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year</w:t>
            </w:r>
            <w:proofErr w:type="spellEnd"/>
          </w:p>
        </w:tc>
      </w:tr>
      <w:tr w:rsidR="00D644A3" w:rsidRPr="00D644A3" w14:paraId="1C5BEDD6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7AA46675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0FFB9E0D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Anhelina</w:t>
            </w:r>
            <w:proofErr w:type="spellEnd"/>
          </w:p>
        </w:tc>
        <w:tc>
          <w:tcPr>
            <w:tcW w:w="748" w:type="pct"/>
          </w:tcPr>
          <w:p w14:paraId="42EB22D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Nedopekina</w:t>
            </w:r>
            <w:proofErr w:type="spellEnd"/>
          </w:p>
        </w:tc>
        <w:tc>
          <w:tcPr>
            <w:tcW w:w="1409" w:type="pct"/>
          </w:tcPr>
          <w:p w14:paraId="51A3EB2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Simon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Kuznets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Economics</w:t>
            </w:r>
            <w:proofErr w:type="spellEnd"/>
          </w:p>
        </w:tc>
        <w:tc>
          <w:tcPr>
            <w:tcW w:w="500" w:type="pct"/>
          </w:tcPr>
          <w:p w14:paraId="796C1790" w14:textId="08C4335C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1880B2E6" w14:textId="20690EDE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bachelor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II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year</w:t>
            </w:r>
            <w:proofErr w:type="spellEnd"/>
          </w:p>
        </w:tc>
      </w:tr>
      <w:tr w:rsidR="00D644A3" w:rsidRPr="00D644A3" w14:paraId="3EDDC927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0DBFDAC6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1438A1F8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Hanna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748" w:type="pct"/>
          </w:tcPr>
          <w:p w14:paraId="5BAA57DF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Shumska</w:t>
            </w:r>
            <w:proofErr w:type="spellEnd"/>
          </w:p>
        </w:tc>
        <w:tc>
          <w:tcPr>
            <w:tcW w:w="1409" w:type="pct"/>
          </w:tcPr>
          <w:p w14:paraId="30F9E95E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Simon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Kuznets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Kharkiv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National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Economics</w:t>
            </w:r>
            <w:proofErr w:type="spellEnd"/>
          </w:p>
        </w:tc>
        <w:tc>
          <w:tcPr>
            <w:tcW w:w="500" w:type="pct"/>
          </w:tcPr>
          <w:p w14:paraId="62A16238" w14:textId="69F311FB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Ukraine</w:t>
            </w:r>
            <w:proofErr w:type="spellEnd"/>
          </w:p>
        </w:tc>
        <w:tc>
          <w:tcPr>
            <w:tcW w:w="1389" w:type="pct"/>
          </w:tcPr>
          <w:p w14:paraId="7E7A8F70" w14:textId="42D0E300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PhD,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Assistant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</w:p>
        </w:tc>
      </w:tr>
      <w:tr w:rsidR="00D644A3" w:rsidRPr="00D644A3" w14:paraId="5EF07CD9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5D7AB49C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476F9D89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Larisa </w:t>
            </w:r>
          </w:p>
        </w:tc>
        <w:tc>
          <w:tcPr>
            <w:tcW w:w="748" w:type="pct"/>
          </w:tcPr>
          <w:p w14:paraId="1FFB7AF2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Bugaian</w:t>
            </w:r>
            <w:proofErr w:type="spellEnd"/>
          </w:p>
        </w:tc>
        <w:tc>
          <w:tcPr>
            <w:tcW w:w="1409" w:type="pct"/>
          </w:tcPr>
          <w:p w14:paraId="0DA85827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Technical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(UTM) (Moldova)</w:t>
            </w:r>
          </w:p>
        </w:tc>
        <w:tc>
          <w:tcPr>
            <w:tcW w:w="500" w:type="pct"/>
          </w:tcPr>
          <w:p w14:paraId="5264B751" w14:textId="719676D0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0E4A9987" w14:textId="6441FBC6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dr.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hab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.,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</w:p>
        </w:tc>
      </w:tr>
      <w:tr w:rsidR="00D644A3" w:rsidRPr="00D644A3" w14:paraId="620E227C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4AF2827F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54853108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Cornelia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748" w:type="pct"/>
          </w:tcPr>
          <w:p w14:paraId="14B6D328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Crucerescu</w:t>
            </w:r>
            <w:proofErr w:type="spellEnd"/>
          </w:p>
        </w:tc>
        <w:tc>
          <w:tcPr>
            <w:tcW w:w="1409" w:type="pct"/>
          </w:tcPr>
          <w:p w14:paraId="44CF5170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Technical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(UTM) (Moldova)</w:t>
            </w:r>
          </w:p>
        </w:tc>
        <w:tc>
          <w:tcPr>
            <w:tcW w:w="500" w:type="pct"/>
          </w:tcPr>
          <w:p w14:paraId="3DB0FCD5" w14:textId="024B7334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60742075" w14:textId="7CD976D6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 dr.,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professor</w:t>
            </w:r>
            <w:proofErr w:type="spellEnd"/>
          </w:p>
        </w:tc>
      </w:tr>
      <w:tr w:rsidR="00D644A3" w:rsidRPr="00D644A3" w14:paraId="28DD2EFE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534DE429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6E36CF0F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Ciloci</w:t>
            </w:r>
            <w:proofErr w:type="spellEnd"/>
          </w:p>
        </w:tc>
        <w:tc>
          <w:tcPr>
            <w:tcW w:w="748" w:type="pct"/>
          </w:tcPr>
          <w:p w14:paraId="47B26E4E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Rafael</w:t>
            </w:r>
            <w:proofErr w:type="spellEnd"/>
          </w:p>
        </w:tc>
        <w:tc>
          <w:tcPr>
            <w:tcW w:w="1409" w:type="pct"/>
          </w:tcPr>
          <w:p w14:paraId="233E89EB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Technical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(UTM) (Moldova)</w:t>
            </w:r>
          </w:p>
        </w:tc>
        <w:tc>
          <w:tcPr>
            <w:tcW w:w="500" w:type="pct"/>
          </w:tcPr>
          <w:p w14:paraId="3DC6A0F2" w14:textId="238F3722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313DBF35" w14:textId="49E0526B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dr.,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associate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prof. </w:t>
            </w:r>
          </w:p>
        </w:tc>
      </w:tr>
      <w:tr w:rsidR="00D644A3" w:rsidRPr="00D644A3" w14:paraId="36510A72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48609ED7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3DBA6C68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Anastasia</w:t>
            </w:r>
            <w:proofErr w:type="spellEnd"/>
          </w:p>
        </w:tc>
        <w:tc>
          <w:tcPr>
            <w:tcW w:w="748" w:type="pct"/>
          </w:tcPr>
          <w:p w14:paraId="33DDA481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Grigoraș</w:t>
            </w:r>
            <w:proofErr w:type="spellEnd"/>
          </w:p>
        </w:tc>
        <w:tc>
          <w:tcPr>
            <w:tcW w:w="1409" w:type="pct"/>
          </w:tcPr>
          <w:p w14:paraId="58FCB0B8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Technical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University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Moldova (UTM) (Moldova)</w:t>
            </w:r>
          </w:p>
        </w:tc>
        <w:tc>
          <w:tcPr>
            <w:tcW w:w="500" w:type="pct"/>
          </w:tcPr>
          <w:p w14:paraId="4CEF94F0" w14:textId="4842D165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71146419" w14:textId="08194819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Bachelor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II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Year</w:t>
            </w:r>
            <w:proofErr w:type="spellEnd"/>
          </w:p>
        </w:tc>
      </w:tr>
      <w:tr w:rsidR="00D644A3" w:rsidRPr="00D644A3" w14:paraId="1731AAE0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5E0A7886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  <w:vAlign w:val="bottom"/>
          </w:tcPr>
          <w:p w14:paraId="52BEA6F6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color w:val="000000"/>
              </w:rPr>
              <w:t>Odainai</w:t>
            </w:r>
            <w:proofErr w:type="spellEnd"/>
            <w:r w:rsidRPr="00D644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48" w:type="pct"/>
            <w:vAlign w:val="bottom"/>
          </w:tcPr>
          <w:p w14:paraId="771815FD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color w:val="000000"/>
              </w:rPr>
              <w:t>Mihaela-Dorina</w:t>
            </w:r>
          </w:p>
        </w:tc>
        <w:tc>
          <w:tcPr>
            <w:tcW w:w="1409" w:type="pct"/>
          </w:tcPr>
          <w:p w14:paraId="721076F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Technical University of Moldova (UTM) (Moldova)</w:t>
            </w:r>
          </w:p>
        </w:tc>
        <w:tc>
          <w:tcPr>
            <w:tcW w:w="500" w:type="pct"/>
          </w:tcPr>
          <w:p w14:paraId="70207459" w14:textId="4667E975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7CB06C24" w14:textId="1E319B53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Bachelor student, II year</w:t>
            </w:r>
          </w:p>
        </w:tc>
      </w:tr>
      <w:tr w:rsidR="00D644A3" w:rsidRPr="00D644A3" w14:paraId="3FE49EF4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7750859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0FCE2849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 xml:space="preserve">Cojocaru </w:t>
            </w:r>
          </w:p>
        </w:tc>
        <w:tc>
          <w:tcPr>
            <w:tcW w:w="748" w:type="pct"/>
          </w:tcPr>
          <w:p w14:paraId="72EC25D9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Bianca-Cornelia</w:t>
            </w:r>
          </w:p>
        </w:tc>
        <w:tc>
          <w:tcPr>
            <w:tcW w:w="1409" w:type="pct"/>
          </w:tcPr>
          <w:p w14:paraId="6874F1E9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Technical University of Moldova (UTM) (Moldova)</w:t>
            </w:r>
          </w:p>
        </w:tc>
        <w:tc>
          <w:tcPr>
            <w:tcW w:w="500" w:type="pct"/>
          </w:tcPr>
          <w:p w14:paraId="6761EDD8" w14:textId="1B73F836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>Moldova</w:t>
            </w:r>
          </w:p>
        </w:tc>
        <w:tc>
          <w:tcPr>
            <w:tcW w:w="1389" w:type="pct"/>
          </w:tcPr>
          <w:p w14:paraId="6971700D" w14:textId="281C7930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Bachelor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student</w:t>
            </w:r>
            <w:proofErr w:type="spellEnd"/>
            <w:r w:rsidRPr="00D644A3">
              <w:rPr>
                <w:rFonts w:ascii="Times New Roman" w:hAnsi="Times New Roman" w:cs="Times New Roman"/>
                <w:lang w:val="lt-LT"/>
              </w:rPr>
              <w:t xml:space="preserve">, II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year</w:t>
            </w:r>
            <w:proofErr w:type="spellEnd"/>
          </w:p>
        </w:tc>
      </w:tr>
      <w:tr w:rsidR="00D644A3" w:rsidRPr="00D644A3" w14:paraId="33627905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40B2D6A0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27E085C1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 xml:space="preserve">Yuliia </w:t>
            </w:r>
          </w:p>
        </w:tc>
        <w:tc>
          <w:tcPr>
            <w:tcW w:w="748" w:type="pct"/>
          </w:tcPr>
          <w:p w14:paraId="6B77F77B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Dyvynska</w:t>
            </w:r>
            <w:proofErr w:type="spellEnd"/>
          </w:p>
        </w:tc>
        <w:tc>
          <w:tcPr>
            <w:tcW w:w="1409" w:type="pct"/>
          </w:tcPr>
          <w:p w14:paraId="745E16A0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International University of Human Development Ukraine (University «Ukraine») (UU) (Ukraine)</w:t>
            </w:r>
          </w:p>
        </w:tc>
        <w:tc>
          <w:tcPr>
            <w:tcW w:w="500" w:type="pct"/>
          </w:tcPr>
          <w:p w14:paraId="7C4A6E83" w14:textId="725A7D28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1389" w:type="pct"/>
          </w:tcPr>
          <w:p w14:paraId="5896FC86" w14:textId="32EE5548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 xml:space="preserve">Head of the Department of Management and Tourism at Zhytomyr Institute of Economics and Humanities, Open International University of Human Development “Ukraine”, </w:t>
            </w:r>
          </w:p>
        </w:tc>
      </w:tr>
      <w:tr w:rsidR="00D644A3" w:rsidRPr="00D644A3" w14:paraId="39770C25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3C99493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4755AA7C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Artem</w:t>
            </w:r>
          </w:p>
        </w:tc>
        <w:tc>
          <w:tcPr>
            <w:tcW w:w="748" w:type="pct"/>
          </w:tcPr>
          <w:p w14:paraId="3C7A4425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Koldovskyi</w:t>
            </w:r>
            <w:proofErr w:type="spellEnd"/>
          </w:p>
        </w:tc>
        <w:tc>
          <w:tcPr>
            <w:tcW w:w="1409" w:type="pct"/>
          </w:tcPr>
          <w:p w14:paraId="399504E7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International University of Human Development Ukraine (University «Ukraine») (UU) (Ukraine)</w:t>
            </w:r>
          </w:p>
        </w:tc>
        <w:tc>
          <w:tcPr>
            <w:tcW w:w="500" w:type="pct"/>
          </w:tcPr>
          <w:p w14:paraId="6B4424E3" w14:textId="747E4E57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1389" w:type="pct"/>
          </w:tcPr>
          <w:p w14:paraId="24E9D402" w14:textId="4E7EA31B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Ph.D., Associate Professor, Department of Management and Tourism</w:t>
            </w:r>
          </w:p>
        </w:tc>
      </w:tr>
      <w:tr w:rsidR="00D644A3" w:rsidRPr="00D644A3" w14:paraId="117841B3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2719C2DB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2255161D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Iryna</w:t>
            </w:r>
          </w:p>
        </w:tc>
        <w:tc>
          <w:tcPr>
            <w:tcW w:w="748" w:type="pct"/>
          </w:tcPr>
          <w:p w14:paraId="353E261C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Talanchuk</w:t>
            </w:r>
            <w:proofErr w:type="spellEnd"/>
            <w:r w:rsidRPr="00D644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9" w:type="pct"/>
          </w:tcPr>
          <w:p w14:paraId="2C48D64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International University of Human Development Ukraine (University «Ukraine») (UU) (Ukraine)</w:t>
            </w:r>
          </w:p>
        </w:tc>
        <w:tc>
          <w:tcPr>
            <w:tcW w:w="500" w:type="pct"/>
          </w:tcPr>
          <w:p w14:paraId="5791192E" w14:textId="2C904B47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1389" w:type="pct"/>
          </w:tcPr>
          <w:p w14:paraId="0150BD3B" w14:textId="30480FC1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644A3" w:rsidRPr="00D644A3" w14:paraId="60CBD1CF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4D7D2B85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55FB7B33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Serhii</w:t>
            </w:r>
          </w:p>
        </w:tc>
        <w:tc>
          <w:tcPr>
            <w:tcW w:w="748" w:type="pct"/>
          </w:tcPr>
          <w:p w14:paraId="2BB228A6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Kurnakov</w:t>
            </w:r>
            <w:proofErr w:type="spellEnd"/>
          </w:p>
        </w:tc>
        <w:tc>
          <w:tcPr>
            <w:tcW w:w="1409" w:type="pct"/>
          </w:tcPr>
          <w:p w14:paraId="6CCE28F7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International University of Human Development Ukraine (University «Ukraine») (UU) (Ukraine)</w:t>
            </w:r>
          </w:p>
        </w:tc>
        <w:tc>
          <w:tcPr>
            <w:tcW w:w="500" w:type="pct"/>
          </w:tcPr>
          <w:p w14:paraId="6B5306CF" w14:textId="4226959C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1389" w:type="pct"/>
          </w:tcPr>
          <w:p w14:paraId="3C068291" w14:textId="747FF125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Master student in Management</w:t>
            </w:r>
          </w:p>
        </w:tc>
      </w:tr>
      <w:tr w:rsidR="00D644A3" w:rsidRPr="00D644A3" w14:paraId="59AD59CD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063CE9F0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69E759B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Viktoriia</w:t>
            </w:r>
          </w:p>
        </w:tc>
        <w:tc>
          <w:tcPr>
            <w:tcW w:w="748" w:type="pct"/>
          </w:tcPr>
          <w:p w14:paraId="6B692D19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Smyk</w:t>
            </w:r>
          </w:p>
        </w:tc>
        <w:tc>
          <w:tcPr>
            <w:tcW w:w="1409" w:type="pct"/>
          </w:tcPr>
          <w:p w14:paraId="3CF408B3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International University of Human Development Ukraine (University «Ukraine») (UU) (Ukraine)</w:t>
            </w:r>
          </w:p>
        </w:tc>
        <w:tc>
          <w:tcPr>
            <w:tcW w:w="500" w:type="pct"/>
          </w:tcPr>
          <w:p w14:paraId="09EC2565" w14:textId="5D4665ED" w:rsidR="00BD20C1" w:rsidRPr="00D644A3" w:rsidRDefault="00D644A3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1389" w:type="pct"/>
          </w:tcPr>
          <w:p w14:paraId="78FE952A" w14:textId="6B3922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644A3">
              <w:rPr>
                <w:rFonts w:ascii="Times New Roman" w:hAnsi="Times New Roman" w:cs="Times New Roman"/>
              </w:rPr>
              <w:t>Master student in Management</w:t>
            </w:r>
          </w:p>
        </w:tc>
      </w:tr>
      <w:tr w:rsidR="00D644A3" w:rsidRPr="00D644A3" w14:paraId="0A186402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299DA10B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1F37DC78" w14:textId="31B9EB8D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644A3">
              <w:rPr>
                <w:rFonts w:ascii="Times New Roman" w:hAnsi="Times New Roman" w:cs="Times New Roman"/>
                <w:color w:val="000000"/>
              </w:rPr>
              <w:t xml:space="preserve">Yevheniia </w:t>
            </w:r>
          </w:p>
        </w:tc>
        <w:tc>
          <w:tcPr>
            <w:tcW w:w="748" w:type="pct"/>
          </w:tcPr>
          <w:p w14:paraId="3D11A749" w14:textId="4B673043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color w:val="000000"/>
              </w:rPr>
              <w:t>Andriichenko</w:t>
            </w:r>
            <w:proofErr w:type="spellEnd"/>
          </w:p>
        </w:tc>
        <w:tc>
          <w:tcPr>
            <w:tcW w:w="1409" w:type="pct"/>
          </w:tcPr>
          <w:p w14:paraId="694B5E21" w14:textId="4887D479" w:rsidR="00BD20C1" w:rsidRPr="00D644A3" w:rsidRDefault="00120A37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0A37">
              <w:rPr>
                <w:rFonts w:ascii="Times New Roman" w:hAnsi="Times New Roman" w:cs="Times New Roman"/>
              </w:rPr>
              <w:t>CAMPUS 02 University of Applied Sciences,</w:t>
            </w:r>
            <w:r w:rsidR="00D644A3" w:rsidRPr="00D644A3">
              <w:rPr>
                <w:rFonts w:ascii="Times New Roman" w:hAnsi="Times New Roman" w:cs="Times New Roman"/>
              </w:rPr>
              <w:t xml:space="preserve"> Department of Information Technologies and Business Informatics</w:t>
            </w:r>
          </w:p>
        </w:tc>
        <w:tc>
          <w:tcPr>
            <w:tcW w:w="500" w:type="pct"/>
          </w:tcPr>
          <w:p w14:paraId="5543308C" w14:textId="7DC2C099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1389" w:type="pct"/>
          </w:tcPr>
          <w:p w14:paraId="0B670430" w14:textId="37AF1F02" w:rsidR="00BD20C1" w:rsidRPr="00D644A3" w:rsidRDefault="00D644A3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PhD, Assistant in research and teaching </w:t>
            </w:r>
          </w:p>
        </w:tc>
      </w:tr>
      <w:tr w:rsidR="00D644A3" w:rsidRPr="00D644A3" w14:paraId="0F819ACC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5663568D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28385D36" w14:textId="3AA201C8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644A3">
              <w:rPr>
                <w:rFonts w:ascii="Times New Roman" w:hAnsi="Times New Roman" w:cs="Times New Roman"/>
                <w:color w:val="000000"/>
              </w:rPr>
              <w:t xml:space="preserve">Selver </w:t>
            </w:r>
          </w:p>
          <w:p w14:paraId="3BFC4B58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14:paraId="58E34CED" w14:textId="742B2F91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  <w:color w:val="000000"/>
              </w:rPr>
              <w:t>Softic</w:t>
            </w:r>
          </w:p>
        </w:tc>
        <w:tc>
          <w:tcPr>
            <w:tcW w:w="1409" w:type="pct"/>
          </w:tcPr>
          <w:p w14:paraId="230B17C3" w14:textId="43A4D61D" w:rsidR="00BD20C1" w:rsidRPr="00D644A3" w:rsidRDefault="00120A37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120A37">
              <w:rPr>
                <w:rFonts w:ascii="Times New Roman" w:hAnsi="Times New Roman" w:cs="Times New Roman"/>
              </w:rPr>
              <w:t>CAMPUS 02 University of Applied Sciences,</w:t>
            </w:r>
            <w:r w:rsidRPr="00D644A3">
              <w:rPr>
                <w:rFonts w:ascii="Times New Roman" w:hAnsi="Times New Roman" w:cs="Times New Roman"/>
              </w:rPr>
              <w:t xml:space="preserve"> Department </w:t>
            </w:r>
            <w:r w:rsidRPr="00D644A3">
              <w:rPr>
                <w:rFonts w:ascii="Times New Roman" w:hAnsi="Times New Roman" w:cs="Times New Roman"/>
              </w:rPr>
              <w:lastRenderedPageBreak/>
              <w:t>of Information Technologies and Business Informatics</w:t>
            </w:r>
          </w:p>
        </w:tc>
        <w:tc>
          <w:tcPr>
            <w:tcW w:w="500" w:type="pct"/>
          </w:tcPr>
          <w:p w14:paraId="59B84613" w14:textId="2210A3F9" w:rsidR="00BD20C1" w:rsidRPr="00D644A3" w:rsidRDefault="00120A37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120A37">
              <w:rPr>
                <w:rFonts w:ascii="Times New Roman" w:hAnsi="Times New Roman" w:cs="Times New Roman"/>
              </w:rPr>
              <w:lastRenderedPageBreak/>
              <w:t>Austria</w:t>
            </w:r>
          </w:p>
        </w:tc>
        <w:tc>
          <w:tcPr>
            <w:tcW w:w="1389" w:type="pct"/>
          </w:tcPr>
          <w:p w14:paraId="7B9B4A62" w14:textId="6FE79248" w:rsidR="00BD20C1" w:rsidRPr="00D644A3" w:rsidRDefault="00120A37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PhD, </w:t>
            </w:r>
            <w:r w:rsidRPr="00120A37">
              <w:rPr>
                <w:rFonts w:ascii="Times New Roman" w:hAnsi="Times New Roman" w:cs="Times New Roman"/>
              </w:rPr>
              <w:t>Professor at AI &amp; Business Informatics degree programs</w:t>
            </w:r>
          </w:p>
        </w:tc>
      </w:tr>
      <w:tr w:rsidR="00D644A3" w:rsidRPr="00D644A3" w14:paraId="2E9C0A1C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5817FAE1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2B00641A" w14:textId="2D6170E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644A3">
              <w:rPr>
                <w:rFonts w:ascii="Times New Roman" w:hAnsi="Times New Roman" w:cs="Times New Roman"/>
                <w:color w:val="000000"/>
              </w:rPr>
              <w:t xml:space="preserve">Safet </w:t>
            </w:r>
          </w:p>
        </w:tc>
        <w:tc>
          <w:tcPr>
            <w:tcW w:w="748" w:type="pct"/>
          </w:tcPr>
          <w:p w14:paraId="490D1588" w14:textId="6076171C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  <w:color w:val="000000"/>
              </w:rPr>
              <w:t>Softic</w:t>
            </w:r>
          </w:p>
        </w:tc>
        <w:tc>
          <w:tcPr>
            <w:tcW w:w="1409" w:type="pct"/>
          </w:tcPr>
          <w:p w14:paraId="15FFE551" w14:textId="77EB10A1" w:rsidR="00BD20C1" w:rsidRPr="00D644A3" w:rsidRDefault="00120A37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120A37">
              <w:rPr>
                <w:rFonts w:ascii="Times New Roman" w:hAnsi="Times New Roman" w:cs="Times New Roman"/>
              </w:rPr>
              <w:t>CAMPUS 02 University of Applied Sciences,</w:t>
            </w:r>
            <w:r w:rsidRPr="00D644A3">
              <w:rPr>
                <w:rFonts w:ascii="Times New Roman" w:hAnsi="Times New Roman" w:cs="Times New Roman"/>
              </w:rPr>
              <w:t xml:space="preserve"> Department of Information Technologies and Business Informatics</w:t>
            </w:r>
          </w:p>
        </w:tc>
        <w:tc>
          <w:tcPr>
            <w:tcW w:w="500" w:type="pct"/>
          </w:tcPr>
          <w:p w14:paraId="7EA2884B" w14:textId="43226AEA" w:rsidR="00BD20C1" w:rsidRPr="00D644A3" w:rsidRDefault="00120A37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120A37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1389" w:type="pct"/>
          </w:tcPr>
          <w:p w14:paraId="150CFEEA" w14:textId="0D6534AD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44A3" w:rsidRPr="00D644A3" w14:paraId="22FD3F84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6F4E093" w14:textId="77777777" w:rsidR="00BD20C1" w:rsidRPr="00167ED1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5B58468F" w14:textId="010FEEEF" w:rsidR="00BD20C1" w:rsidRPr="00167ED1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7ED1">
              <w:rPr>
                <w:rFonts w:ascii="Times New Roman" w:hAnsi="Times New Roman" w:cs="Times New Roman"/>
                <w:color w:val="000000"/>
              </w:rPr>
              <w:t xml:space="preserve">Ioan </w:t>
            </w:r>
          </w:p>
        </w:tc>
        <w:tc>
          <w:tcPr>
            <w:tcW w:w="748" w:type="pct"/>
          </w:tcPr>
          <w:p w14:paraId="6497D003" w14:textId="005041F6" w:rsidR="00BD20C1" w:rsidRPr="00167ED1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67ED1">
              <w:rPr>
                <w:rFonts w:ascii="Times New Roman" w:hAnsi="Times New Roman" w:cs="Times New Roman"/>
                <w:color w:val="000000"/>
              </w:rPr>
              <w:t>Turcin</w:t>
            </w:r>
            <w:proofErr w:type="spellEnd"/>
          </w:p>
        </w:tc>
        <w:tc>
          <w:tcPr>
            <w:tcW w:w="1409" w:type="pct"/>
          </w:tcPr>
          <w:p w14:paraId="2F13EACB" w14:textId="19932CC7" w:rsidR="00BD20C1" w:rsidRPr="00D644A3" w:rsidRDefault="00120A37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0A37">
              <w:rPr>
                <w:rFonts w:ascii="Times New Roman" w:hAnsi="Times New Roman" w:cs="Times New Roman"/>
              </w:rPr>
              <w:t>CAMPUS 02 University of Applied Sciences,</w:t>
            </w:r>
            <w:r w:rsidRPr="00D644A3">
              <w:rPr>
                <w:rFonts w:ascii="Times New Roman" w:hAnsi="Times New Roman" w:cs="Times New Roman"/>
              </w:rPr>
              <w:t xml:space="preserve"> Department of Information Technologies and Business Informatics</w:t>
            </w:r>
          </w:p>
        </w:tc>
        <w:tc>
          <w:tcPr>
            <w:tcW w:w="500" w:type="pct"/>
          </w:tcPr>
          <w:p w14:paraId="6CA0A552" w14:textId="7DDC381E" w:rsidR="00BD20C1" w:rsidRPr="00D644A3" w:rsidRDefault="00120A37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1389" w:type="pct"/>
          </w:tcPr>
          <w:p w14:paraId="2A233036" w14:textId="1F9E44F6" w:rsidR="00BD20C1" w:rsidRPr="00D644A3" w:rsidRDefault="00120A37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PhD, Assistant in research and teaching </w:t>
            </w:r>
          </w:p>
        </w:tc>
      </w:tr>
      <w:tr w:rsidR="00D644A3" w:rsidRPr="00D644A3" w14:paraId="6718ADA9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1D4A9BEE" w14:textId="77777777" w:rsidR="00BD20C1" w:rsidRPr="00167ED1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524CB780" w14:textId="6B97C736" w:rsidR="00BD20C1" w:rsidRPr="00167ED1" w:rsidRDefault="00483130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7ED1">
              <w:rPr>
                <w:rFonts w:ascii="Times New Roman" w:hAnsi="Times New Roman" w:cs="Times New Roman"/>
              </w:rPr>
              <w:t>Evelin</w:t>
            </w:r>
          </w:p>
        </w:tc>
        <w:tc>
          <w:tcPr>
            <w:tcW w:w="748" w:type="pct"/>
          </w:tcPr>
          <w:p w14:paraId="6428929F" w14:textId="76107913" w:rsidR="00BD20C1" w:rsidRPr="00167ED1" w:rsidRDefault="00483130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67ED1">
              <w:rPr>
                <w:rFonts w:ascii="Times New Roman" w:hAnsi="Times New Roman" w:cs="Times New Roman"/>
              </w:rPr>
              <w:t>Vaab</w:t>
            </w:r>
            <w:proofErr w:type="spellEnd"/>
          </w:p>
        </w:tc>
        <w:tc>
          <w:tcPr>
            <w:tcW w:w="1409" w:type="pct"/>
          </w:tcPr>
          <w:p w14:paraId="038DD7E6" w14:textId="6CB1E5B7" w:rsidR="00BD20C1" w:rsidRPr="00167ED1" w:rsidRDefault="00483130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67E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TTK University of Applied Sciences</w:t>
            </w:r>
          </w:p>
        </w:tc>
        <w:tc>
          <w:tcPr>
            <w:tcW w:w="500" w:type="pct"/>
          </w:tcPr>
          <w:p w14:paraId="2FB2BBE9" w14:textId="7DEE811F" w:rsidR="00BD20C1" w:rsidRPr="00D644A3" w:rsidRDefault="007051B9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E</w:t>
            </w:r>
            <w:r w:rsidR="00120A37">
              <w:rPr>
                <w:rFonts w:ascii="Times New Roman" w:hAnsi="Times New Roman" w:cs="Times New Roman"/>
              </w:rPr>
              <w:t>stonia</w:t>
            </w:r>
          </w:p>
        </w:tc>
        <w:tc>
          <w:tcPr>
            <w:tcW w:w="1389" w:type="pct"/>
          </w:tcPr>
          <w:p w14:paraId="73A048E0" w14:textId="20666AC6" w:rsidR="00BD20C1" w:rsidRPr="00D644A3" w:rsidRDefault="00483130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Vice rector</w:t>
            </w:r>
          </w:p>
        </w:tc>
      </w:tr>
      <w:tr w:rsidR="00D644A3" w:rsidRPr="00D644A3" w14:paraId="4DC573EA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FBE8351" w14:textId="77777777" w:rsidR="00483130" w:rsidRPr="00167ED1" w:rsidRDefault="00483130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7AC0BA1A" w14:textId="5D420CAB" w:rsidR="00483130" w:rsidRPr="00167ED1" w:rsidRDefault="00167ED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7ED1">
              <w:rPr>
                <w:rFonts w:ascii="TimesNewRomanPSMT" w:hAnsi="TimesNewRomanPSMT"/>
                <w:color w:val="000000"/>
              </w:rPr>
              <w:t xml:space="preserve">Monica </w:t>
            </w:r>
          </w:p>
        </w:tc>
        <w:tc>
          <w:tcPr>
            <w:tcW w:w="748" w:type="pct"/>
          </w:tcPr>
          <w:p w14:paraId="4EB06511" w14:textId="01A4DC30" w:rsidR="00483130" w:rsidRPr="00167ED1" w:rsidRDefault="00167ED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7ED1">
              <w:rPr>
                <w:rFonts w:ascii="TimesNewRomanPSMT" w:hAnsi="TimesNewRomanPSMT"/>
                <w:color w:val="000000"/>
              </w:rPr>
              <w:t>Vilms</w:t>
            </w:r>
          </w:p>
        </w:tc>
        <w:tc>
          <w:tcPr>
            <w:tcW w:w="1409" w:type="pct"/>
          </w:tcPr>
          <w:p w14:paraId="60220D1F" w14:textId="601583D3" w:rsidR="00483130" w:rsidRPr="00167ED1" w:rsidRDefault="00483130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7E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TTK University of Applied Sciences</w:t>
            </w:r>
          </w:p>
        </w:tc>
        <w:tc>
          <w:tcPr>
            <w:tcW w:w="500" w:type="pct"/>
          </w:tcPr>
          <w:p w14:paraId="155E5733" w14:textId="3B17457C" w:rsidR="00483130" w:rsidRPr="00D644A3" w:rsidRDefault="007051B9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E</w:t>
            </w:r>
            <w:r w:rsidR="00120A37">
              <w:rPr>
                <w:rFonts w:ascii="Times New Roman" w:hAnsi="Times New Roman" w:cs="Times New Roman"/>
              </w:rPr>
              <w:t>stonia</w:t>
            </w:r>
          </w:p>
        </w:tc>
        <w:tc>
          <w:tcPr>
            <w:tcW w:w="1389" w:type="pct"/>
          </w:tcPr>
          <w:p w14:paraId="5F43F972" w14:textId="77777777" w:rsidR="00483130" w:rsidRPr="00D644A3" w:rsidRDefault="00483130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44A3" w:rsidRPr="00D644A3" w14:paraId="10CE1F20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A5AFCE4" w14:textId="77777777" w:rsidR="00BD20C1" w:rsidRPr="00167ED1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3FA4947D" w14:textId="77777777" w:rsidR="00BD20C1" w:rsidRPr="00167ED1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7ED1">
              <w:rPr>
                <w:rFonts w:ascii="Times New Roman" w:hAnsi="Times New Roman" w:cs="Times New Roman"/>
              </w:rPr>
              <w:t xml:space="preserve">Birutė </w:t>
            </w:r>
          </w:p>
        </w:tc>
        <w:tc>
          <w:tcPr>
            <w:tcW w:w="748" w:type="pct"/>
          </w:tcPr>
          <w:p w14:paraId="27E15B33" w14:textId="77777777" w:rsidR="00BD20C1" w:rsidRPr="00167ED1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7ED1">
              <w:rPr>
                <w:rFonts w:ascii="Times New Roman" w:hAnsi="Times New Roman" w:cs="Times New Roman"/>
              </w:rPr>
              <w:t>Mockevičienė</w:t>
            </w:r>
          </w:p>
        </w:tc>
        <w:tc>
          <w:tcPr>
            <w:tcW w:w="1409" w:type="pct"/>
          </w:tcPr>
          <w:p w14:paraId="0B747A90" w14:textId="77777777" w:rsidR="00BD20C1" w:rsidRPr="00167ED1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7ED1">
              <w:rPr>
                <w:rFonts w:ascii="Times New Roman" w:hAnsi="Times New Roman" w:cs="Times New Roman"/>
                <w:sz w:val="22"/>
                <w:szCs w:val="22"/>
              </w:rPr>
              <w:t xml:space="preserve">Mykolas </w:t>
            </w:r>
            <w:proofErr w:type="spellStart"/>
            <w:r w:rsidRPr="00167ED1">
              <w:rPr>
                <w:rFonts w:ascii="Times New Roman" w:hAnsi="Times New Roman" w:cs="Times New Roman"/>
                <w:sz w:val="22"/>
                <w:szCs w:val="22"/>
              </w:rPr>
              <w:t>Romeris</w:t>
            </w:r>
            <w:proofErr w:type="spellEnd"/>
            <w:r w:rsidRPr="00167ED1">
              <w:rPr>
                <w:rFonts w:ascii="Times New Roman" w:hAnsi="Times New Roman" w:cs="Times New Roman"/>
                <w:sz w:val="22"/>
                <w:szCs w:val="22"/>
              </w:rPr>
              <w:t xml:space="preserve"> University</w:t>
            </w:r>
          </w:p>
        </w:tc>
        <w:tc>
          <w:tcPr>
            <w:tcW w:w="500" w:type="pct"/>
          </w:tcPr>
          <w:p w14:paraId="7A4103E7" w14:textId="274DC1F9" w:rsidR="00BD20C1" w:rsidRPr="00D644A3" w:rsidRDefault="007051B9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L</w:t>
            </w:r>
            <w:r w:rsidR="00120A37">
              <w:rPr>
                <w:rFonts w:ascii="Times New Roman" w:hAnsi="Times New Roman" w:cs="Times New Roman"/>
              </w:rPr>
              <w:t>ithuania</w:t>
            </w:r>
          </w:p>
        </w:tc>
        <w:tc>
          <w:tcPr>
            <w:tcW w:w="1389" w:type="pct"/>
          </w:tcPr>
          <w:p w14:paraId="088DB1DE" w14:textId="77777777" w:rsidR="00483130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Prof. dr. Head </w:t>
            </w:r>
          </w:p>
          <w:p w14:paraId="0E8EA149" w14:textId="67E70E4B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The Institute of </w:t>
            </w:r>
            <w:proofErr w:type="spellStart"/>
            <w:r w:rsidRPr="00D644A3">
              <w:rPr>
                <w:rFonts w:ascii="Times New Roman" w:hAnsi="Times New Roman" w:cs="Times New Roman"/>
              </w:rPr>
              <w:t>Managament</w:t>
            </w:r>
            <w:proofErr w:type="spellEnd"/>
            <w:r w:rsidRPr="00D644A3">
              <w:rPr>
                <w:rFonts w:ascii="Times New Roman" w:hAnsi="Times New Roman" w:cs="Times New Roman"/>
              </w:rPr>
              <w:t xml:space="preserve"> and Political Science</w:t>
            </w:r>
          </w:p>
        </w:tc>
      </w:tr>
      <w:tr w:rsidR="00D644A3" w:rsidRPr="00D644A3" w14:paraId="1E37AD4A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4E8CCB8B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0A6960D3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Vainius </w:t>
            </w:r>
          </w:p>
        </w:tc>
        <w:tc>
          <w:tcPr>
            <w:tcW w:w="748" w:type="pct"/>
          </w:tcPr>
          <w:p w14:paraId="07B44384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Smalskys</w:t>
            </w:r>
            <w:proofErr w:type="spellEnd"/>
          </w:p>
        </w:tc>
        <w:tc>
          <w:tcPr>
            <w:tcW w:w="1409" w:type="pct"/>
          </w:tcPr>
          <w:p w14:paraId="298ECFA9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Mykolas </w:t>
            </w:r>
            <w:proofErr w:type="spellStart"/>
            <w:r w:rsidRPr="00D644A3">
              <w:rPr>
                <w:rFonts w:ascii="Times New Roman" w:hAnsi="Times New Roman" w:cs="Times New Roman"/>
              </w:rPr>
              <w:t>Romeris</w:t>
            </w:r>
            <w:proofErr w:type="spellEnd"/>
            <w:r w:rsidRPr="00D644A3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500" w:type="pct"/>
          </w:tcPr>
          <w:p w14:paraId="46143802" w14:textId="274BE264" w:rsidR="00BD20C1" w:rsidRPr="00D644A3" w:rsidRDefault="00120A37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ithuania</w:t>
            </w:r>
          </w:p>
        </w:tc>
        <w:tc>
          <w:tcPr>
            <w:tcW w:w="1389" w:type="pct"/>
          </w:tcPr>
          <w:p w14:paraId="66C13C6A" w14:textId="2B3FB51F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Prof. dr. Senior Researcher</w:t>
            </w:r>
          </w:p>
        </w:tc>
      </w:tr>
      <w:tr w:rsidR="00D644A3" w:rsidRPr="00D644A3" w14:paraId="073AB52A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58FFB03F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64193BD9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Aušra </w:t>
            </w:r>
          </w:p>
        </w:tc>
        <w:tc>
          <w:tcPr>
            <w:tcW w:w="748" w:type="pct"/>
          </w:tcPr>
          <w:p w14:paraId="3719E14E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Šukvietienė</w:t>
            </w:r>
            <w:proofErr w:type="spellEnd"/>
          </w:p>
        </w:tc>
        <w:tc>
          <w:tcPr>
            <w:tcW w:w="1409" w:type="pct"/>
          </w:tcPr>
          <w:p w14:paraId="76E52F45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Mykolas </w:t>
            </w:r>
            <w:proofErr w:type="spellStart"/>
            <w:r w:rsidRPr="00D644A3">
              <w:rPr>
                <w:rFonts w:ascii="Times New Roman" w:hAnsi="Times New Roman" w:cs="Times New Roman"/>
              </w:rPr>
              <w:t>Romeris</w:t>
            </w:r>
            <w:proofErr w:type="spellEnd"/>
            <w:r w:rsidRPr="00D644A3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500" w:type="pct"/>
          </w:tcPr>
          <w:p w14:paraId="1EBF6719" w14:textId="2538DAD1" w:rsidR="00BD20C1" w:rsidRPr="00D644A3" w:rsidRDefault="00120A37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ithuania</w:t>
            </w:r>
          </w:p>
        </w:tc>
        <w:tc>
          <w:tcPr>
            <w:tcW w:w="1389" w:type="pct"/>
          </w:tcPr>
          <w:p w14:paraId="51536446" w14:textId="10B58516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Assoc. prof.</w:t>
            </w:r>
          </w:p>
        </w:tc>
      </w:tr>
      <w:tr w:rsidR="00D644A3" w:rsidRPr="00D644A3" w14:paraId="7C8E3692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7244B6AA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5120909E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Monika </w:t>
            </w:r>
          </w:p>
        </w:tc>
        <w:tc>
          <w:tcPr>
            <w:tcW w:w="748" w:type="pct"/>
          </w:tcPr>
          <w:p w14:paraId="6958D6C9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Petkevičiūtė-Stručko</w:t>
            </w:r>
            <w:proofErr w:type="spellEnd"/>
          </w:p>
        </w:tc>
        <w:tc>
          <w:tcPr>
            <w:tcW w:w="1409" w:type="pct"/>
          </w:tcPr>
          <w:p w14:paraId="1034D19C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Mykolas </w:t>
            </w:r>
            <w:proofErr w:type="spellStart"/>
            <w:r w:rsidRPr="00D644A3">
              <w:rPr>
                <w:rFonts w:ascii="Times New Roman" w:hAnsi="Times New Roman" w:cs="Times New Roman"/>
              </w:rPr>
              <w:t>Romeris</w:t>
            </w:r>
            <w:proofErr w:type="spellEnd"/>
            <w:r w:rsidRPr="00D644A3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500" w:type="pct"/>
          </w:tcPr>
          <w:p w14:paraId="310C3E13" w14:textId="112F3827" w:rsidR="00BD20C1" w:rsidRPr="00D644A3" w:rsidRDefault="00120A37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ithuania</w:t>
            </w:r>
          </w:p>
        </w:tc>
        <w:tc>
          <w:tcPr>
            <w:tcW w:w="1389" w:type="pct"/>
          </w:tcPr>
          <w:p w14:paraId="555A196C" w14:textId="2FE2F636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Dr. Head of Gender Research Laboratory, Senior Lector</w:t>
            </w:r>
          </w:p>
        </w:tc>
      </w:tr>
      <w:tr w:rsidR="00D644A3" w:rsidRPr="00D644A3" w14:paraId="53710241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76D08648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38BC731D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Lina </w:t>
            </w:r>
          </w:p>
        </w:tc>
        <w:tc>
          <w:tcPr>
            <w:tcW w:w="748" w:type="pct"/>
          </w:tcPr>
          <w:p w14:paraId="3098FC39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Sveiklaitė</w:t>
            </w:r>
            <w:proofErr w:type="spellEnd"/>
          </w:p>
        </w:tc>
        <w:tc>
          <w:tcPr>
            <w:tcW w:w="1409" w:type="pct"/>
          </w:tcPr>
          <w:p w14:paraId="7810E4A1" w14:textId="7A1EA7AF" w:rsidR="00BD20C1" w:rsidRPr="002534CE" w:rsidRDefault="00483130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34CE">
              <w:rPr>
                <w:rFonts w:ascii="Times New Roman" w:hAnsi="Times New Roman" w:cs="Times New Roman"/>
              </w:rPr>
              <w:t xml:space="preserve">National Energy Regulatory Council, </w:t>
            </w:r>
          </w:p>
        </w:tc>
        <w:tc>
          <w:tcPr>
            <w:tcW w:w="500" w:type="pct"/>
          </w:tcPr>
          <w:p w14:paraId="10A35A1B" w14:textId="2E41EAA4" w:rsidR="00BD20C1" w:rsidRPr="00D644A3" w:rsidRDefault="00120A37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ithuania</w:t>
            </w:r>
          </w:p>
        </w:tc>
        <w:tc>
          <w:tcPr>
            <w:tcW w:w="1389" w:type="pct"/>
          </w:tcPr>
          <w:p w14:paraId="3B1FF118" w14:textId="0C171AA5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Presenter</w:t>
            </w:r>
            <w:r w:rsidR="00483130" w:rsidRPr="00D644A3">
              <w:rPr>
                <w:rFonts w:ascii="Times New Roman" w:hAnsi="Times New Roman" w:cs="Times New Roman"/>
              </w:rPr>
              <w:t xml:space="preserve"> Chief </w:t>
            </w:r>
            <w:proofErr w:type="gramStart"/>
            <w:r w:rsidR="00483130" w:rsidRPr="00D644A3">
              <w:rPr>
                <w:rFonts w:ascii="Times New Roman" w:hAnsi="Times New Roman" w:cs="Times New Roman"/>
              </w:rPr>
              <w:t>Adviser,  Regulatory</w:t>
            </w:r>
            <w:proofErr w:type="gramEnd"/>
            <w:r w:rsidR="00483130" w:rsidRPr="00D644A3">
              <w:rPr>
                <w:rFonts w:ascii="Times New Roman" w:hAnsi="Times New Roman" w:cs="Times New Roman"/>
              </w:rPr>
              <w:t xml:space="preserve"> Strategy Development Department</w:t>
            </w:r>
          </w:p>
        </w:tc>
      </w:tr>
      <w:tr w:rsidR="00D644A3" w:rsidRPr="00D644A3" w14:paraId="29B632C6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31705DF7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3ED1AB37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Peter </w:t>
            </w:r>
          </w:p>
        </w:tc>
        <w:tc>
          <w:tcPr>
            <w:tcW w:w="748" w:type="pct"/>
          </w:tcPr>
          <w:p w14:paraId="0CA238B2" w14:textId="7777777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Hanajik</w:t>
            </w:r>
            <w:proofErr w:type="spellEnd"/>
          </w:p>
        </w:tc>
        <w:tc>
          <w:tcPr>
            <w:tcW w:w="1409" w:type="pct"/>
          </w:tcPr>
          <w:p w14:paraId="4665C4BA" w14:textId="4DB4608A" w:rsidR="00BD20C1" w:rsidRPr="002534CE" w:rsidRDefault="002534CE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534CE">
              <w:rPr>
                <w:rFonts w:ascii="Times New Roman" w:hAnsi="Times New Roman" w:cs="Times New Roman"/>
                <w:lang w:val="en-GB"/>
              </w:rPr>
              <w:t>Univerzita</w:t>
            </w:r>
            <w:proofErr w:type="spellEnd"/>
            <w:r w:rsidRPr="002534C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534CE">
              <w:rPr>
                <w:rFonts w:ascii="Times New Roman" w:hAnsi="Times New Roman" w:cs="Times New Roman"/>
                <w:lang w:val="en-GB"/>
              </w:rPr>
              <w:t>Komenského</w:t>
            </w:r>
            <w:proofErr w:type="spellEnd"/>
          </w:p>
        </w:tc>
        <w:tc>
          <w:tcPr>
            <w:tcW w:w="500" w:type="pct"/>
          </w:tcPr>
          <w:p w14:paraId="3EB6129C" w14:textId="4D625991" w:rsidR="00BD20C1" w:rsidRPr="00D644A3" w:rsidRDefault="002534CE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Slovakia</w:t>
            </w:r>
          </w:p>
        </w:tc>
        <w:tc>
          <w:tcPr>
            <w:tcW w:w="1389" w:type="pct"/>
          </w:tcPr>
          <w:p w14:paraId="4938F906" w14:textId="65C481D7" w:rsidR="00BD20C1" w:rsidRPr="00D644A3" w:rsidRDefault="00BD20C1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Presenter</w:t>
            </w:r>
          </w:p>
        </w:tc>
      </w:tr>
      <w:tr w:rsidR="00D644A3" w:rsidRPr="00D644A3" w14:paraId="64DCC119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4DC6965E" w14:textId="77777777" w:rsidR="00BD20C1" w:rsidRPr="00D644A3" w:rsidRDefault="00BD20C1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56837614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 xml:space="preserve">Inga </w:t>
            </w:r>
          </w:p>
        </w:tc>
        <w:tc>
          <w:tcPr>
            <w:tcW w:w="748" w:type="pct"/>
          </w:tcPr>
          <w:p w14:paraId="0C55C69E" w14:textId="77777777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</w:rPr>
              <w:t>Staniūnė</w:t>
            </w:r>
            <w:proofErr w:type="spellEnd"/>
          </w:p>
        </w:tc>
        <w:tc>
          <w:tcPr>
            <w:tcW w:w="1409" w:type="pct"/>
          </w:tcPr>
          <w:p w14:paraId="51B15DB6" w14:textId="22090047" w:rsidR="00BD20C1" w:rsidRPr="002534CE" w:rsidRDefault="002534CE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34CE">
              <w:rPr>
                <w:rFonts w:ascii="Times New Roman" w:hAnsi="Times New Roman" w:cs="Times New Roman"/>
              </w:rPr>
              <w:t>Avia Solution Group</w:t>
            </w:r>
          </w:p>
        </w:tc>
        <w:tc>
          <w:tcPr>
            <w:tcW w:w="500" w:type="pct"/>
          </w:tcPr>
          <w:p w14:paraId="6F90B6D6" w14:textId="6FFFC97B" w:rsidR="00BD20C1" w:rsidRPr="00D644A3" w:rsidRDefault="002534CE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ithuania</w:t>
            </w:r>
          </w:p>
        </w:tc>
        <w:tc>
          <w:tcPr>
            <w:tcW w:w="1389" w:type="pct"/>
          </w:tcPr>
          <w:p w14:paraId="1C64DF71" w14:textId="0D8C10C4" w:rsidR="00BD20C1" w:rsidRPr="00D644A3" w:rsidRDefault="00BD20C1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Presenter</w:t>
            </w:r>
            <w:r w:rsidR="002534CE">
              <w:rPr>
                <w:rFonts w:ascii="Times New Roman" w:hAnsi="Times New Roman" w:cs="Times New Roman"/>
              </w:rPr>
              <w:t>, HRM</w:t>
            </w:r>
          </w:p>
        </w:tc>
      </w:tr>
      <w:tr w:rsidR="00D644A3" w:rsidRPr="00D644A3" w14:paraId="3482A020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3FB0CC1F" w14:textId="77777777" w:rsidR="00483130" w:rsidRPr="00D644A3" w:rsidRDefault="00483130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1" w:type="pct"/>
          </w:tcPr>
          <w:p w14:paraId="7C939747" w14:textId="0816C82F" w:rsidR="00483130" w:rsidRPr="00D644A3" w:rsidRDefault="00483130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</w:rPr>
              <w:t>Ilon</w:t>
            </w:r>
            <w:r w:rsidRPr="00D644A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Ilan</w:t>
            </w:r>
            <w:proofErr w:type="spellEnd"/>
          </w:p>
        </w:tc>
        <w:tc>
          <w:tcPr>
            <w:tcW w:w="748" w:type="pct"/>
          </w:tcPr>
          <w:p w14:paraId="451F6CB6" w14:textId="35FB5014" w:rsidR="00483130" w:rsidRPr="00D644A3" w:rsidRDefault="00483130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4A3">
              <w:rPr>
                <w:rFonts w:ascii="Times New Roman" w:hAnsi="Times New Roman" w:cs="Times New Roman"/>
                <w:lang w:val="lt-LT"/>
              </w:rPr>
              <w:t xml:space="preserve">Bar </w:t>
            </w: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Shalom</w:t>
            </w:r>
            <w:proofErr w:type="spellEnd"/>
          </w:p>
        </w:tc>
        <w:tc>
          <w:tcPr>
            <w:tcW w:w="1409" w:type="pct"/>
          </w:tcPr>
          <w:p w14:paraId="619A6DF0" w14:textId="47F2EC15" w:rsidR="00483130" w:rsidRPr="002534CE" w:rsidRDefault="00483130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534CE">
              <w:rPr>
                <w:rFonts w:ascii="Times New Roman" w:hAnsi="Times New Roman" w:cs="Times New Roman"/>
                <w:lang w:val="lt-LT"/>
              </w:rPr>
              <w:t>Kaye</w:t>
            </w:r>
            <w:proofErr w:type="spellEnd"/>
            <w:r w:rsidRPr="002534C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534CE">
              <w:rPr>
                <w:rFonts w:ascii="Times New Roman" w:hAnsi="Times New Roman" w:cs="Times New Roman"/>
                <w:lang w:val="lt-LT"/>
              </w:rPr>
              <w:t>College</w:t>
            </w:r>
            <w:proofErr w:type="spellEnd"/>
          </w:p>
        </w:tc>
        <w:tc>
          <w:tcPr>
            <w:tcW w:w="500" w:type="pct"/>
          </w:tcPr>
          <w:p w14:paraId="7C7878A2" w14:textId="2107B540" w:rsidR="00483130" w:rsidRPr="00D644A3" w:rsidRDefault="00483130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644A3">
              <w:rPr>
                <w:rFonts w:ascii="Times New Roman" w:hAnsi="Times New Roman" w:cs="Times New Roman"/>
                <w:lang w:val="lt-LT"/>
              </w:rPr>
              <w:t>Israel</w:t>
            </w:r>
            <w:proofErr w:type="spellEnd"/>
          </w:p>
        </w:tc>
        <w:tc>
          <w:tcPr>
            <w:tcW w:w="1389" w:type="pct"/>
          </w:tcPr>
          <w:p w14:paraId="34B8E6FF" w14:textId="37564EDE" w:rsidR="00483130" w:rsidRPr="00D644A3" w:rsidRDefault="002534CE" w:rsidP="00D644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Presenter, </w:t>
            </w:r>
            <w:r w:rsidR="007051B9" w:rsidRPr="00D644A3">
              <w:rPr>
                <w:rFonts w:ascii="Times New Roman" w:hAnsi="Times New Roman" w:cs="Times New Roman"/>
              </w:rPr>
              <w:t>Kaye Academic College of Education</w:t>
            </w:r>
          </w:p>
        </w:tc>
      </w:tr>
      <w:tr w:rsidR="00D644A3" w:rsidRPr="00D644A3" w14:paraId="1FFE7AE9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120B69C4" w14:textId="77777777" w:rsidR="007051B9" w:rsidRPr="00D644A3" w:rsidRDefault="007051B9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551" w:type="pct"/>
          </w:tcPr>
          <w:p w14:paraId="5AE52D6A" w14:textId="1B81E722" w:rsidR="007051B9" w:rsidRPr="00D644A3" w:rsidRDefault="007051B9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644A3">
              <w:rPr>
                <w:rFonts w:ascii="Times New Roman" w:hAnsi="Times New Roman" w:cs="Times New Roman"/>
                <w:color w:val="000000" w:themeColor="text1"/>
              </w:rPr>
              <w:t xml:space="preserve">Romeo </w:t>
            </w:r>
          </w:p>
        </w:tc>
        <w:tc>
          <w:tcPr>
            <w:tcW w:w="748" w:type="pct"/>
          </w:tcPr>
          <w:p w14:paraId="250C119A" w14:textId="1A322E7B" w:rsidR="007051B9" w:rsidRPr="00D644A3" w:rsidRDefault="007051B9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D644A3">
              <w:rPr>
                <w:rFonts w:ascii="Times New Roman" w:hAnsi="Times New Roman" w:cs="Times New Roman"/>
                <w:color w:val="000000" w:themeColor="text1"/>
              </w:rPr>
              <w:t>Turcan</w:t>
            </w:r>
          </w:p>
        </w:tc>
        <w:tc>
          <w:tcPr>
            <w:tcW w:w="1409" w:type="pct"/>
          </w:tcPr>
          <w:p w14:paraId="5B0C0F78" w14:textId="10E6C822" w:rsidR="007051B9" w:rsidRPr="00D644A3" w:rsidRDefault="007051B9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D644A3">
              <w:rPr>
                <w:rFonts w:ascii="Times New Roman" w:hAnsi="Times New Roman" w:cs="Times New Roman"/>
                <w:color w:val="000000" w:themeColor="text1"/>
              </w:rPr>
              <w:t>Aalborg University</w:t>
            </w:r>
          </w:p>
        </w:tc>
        <w:tc>
          <w:tcPr>
            <w:tcW w:w="500" w:type="pct"/>
          </w:tcPr>
          <w:p w14:paraId="78BA5637" w14:textId="48C42304" w:rsidR="007051B9" w:rsidRPr="00D644A3" w:rsidRDefault="007051B9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D644A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120A37">
              <w:rPr>
                <w:rFonts w:ascii="Times New Roman" w:hAnsi="Times New Roman" w:cs="Times New Roman"/>
                <w:color w:val="000000" w:themeColor="text1"/>
              </w:rPr>
              <w:t>enmark</w:t>
            </w:r>
          </w:p>
        </w:tc>
        <w:tc>
          <w:tcPr>
            <w:tcW w:w="1389" w:type="pct"/>
          </w:tcPr>
          <w:p w14:paraId="1F8A8434" w14:textId="151A525E" w:rsidR="007051B9" w:rsidRPr="00D644A3" w:rsidRDefault="002534CE" w:rsidP="00D644A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Presenter, </w:t>
            </w:r>
            <w:r w:rsidR="007051B9" w:rsidRPr="00D644A3">
              <w:rPr>
                <w:rFonts w:ascii="Times New Roman" w:hAnsi="Times New Roman" w:cs="Times New Roman"/>
                <w:color w:val="000000" w:themeColor="text1"/>
              </w:rPr>
              <w:t xml:space="preserve">Dr., Professor, </w:t>
            </w:r>
            <w:proofErr w:type="spellStart"/>
            <w:r w:rsidR="007051B9" w:rsidRPr="00D644A3">
              <w:rPr>
                <w:rFonts w:ascii="Times New Roman" w:hAnsi="Times New Roman" w:cs="Times New Roman"/>
                <w:color w:val="000000" w:themeColor="text1"/>
              </w:rPr>
              <w:t>Busines</w:t>
            </w:r>
            <w:proofErr w:type="spellEnd"/>
            <w:r w:rsidR="007051B9" w:rsidRPr="00D644A3">
              <w:rPr>
                <w:rFonts w:ascii="Times New Roman" w:hAnsi="Times New Roman" w:cs="Times New Roman"/>
                <w:color w:val="000000" w:themeColor="text1"/>
              </w:rPr>
              <w:t xml:space="preserve"> school</w:t>
            </w:r>
          </w:p>
        </w:tc>
      </w:tr>
      <w:tr w:rsidR="007837EC" w:rsidRPr="00D644A3" w14:paraId="6889F2DB" w14:textId="77777777" w:rsidTr="001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8B3DFA2" w14:textId="77777777" w:rsidR="007837EC" w:rsidRPr="00D644A3" w:rsidRDefault="007837EC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551" w:type="pct"/>
          </w:tcPr>
          <w:p w14:paraId="57972BB5" w14:textId="4B6B345A" w:rsidR="007837EC" w:rsidRPr="00D644A3" w:rsidRDefault="007837EC" w:rsidP="00D6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7EC">
              <w:rPr>
                <w:rFonts w:ascii="Times New Roman" w:eastAsia="Times New Roman" w:hAnsi="Times New Roman" w:cs="Times New Roman"/>
                <w:color w:val="2A4F1C" w:themeColor="accent1" w:themeShade="80"/>
                <w:sz w:val="24"/>
                <w:szCs w:val="24"/>
                <w:lang w:val="en-LT" w:eastAsia="en-GB"/>
              </w:rPr>
              <w:t>Eliza</w:t>
            </w:r>
          </w:p>
        </w:tc>
        <w:tc>
          <w:tcPr>
            <w:tcW w:w="748" w:type="pct"/>
          </w:tcPr>
          <w:p w14:paraId="5D74A122" w14:textId="7060D15C" w:rsidR="007837EC" w:rsidRPr="00D644A3" w:rsidRDefault="007837EC" w:rsidP="00D6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7EC">
              <w:rPr>
                <w:rFonts w:ascii="Times New Roman" w:eastAsia="Times New Roman" w:hAnsi="Times New Roman" w:cs="Times New Roman"/>
                <w:color w:val="2A4F1C" w:themeColor="accent1" w:themeShade="80"/>
                <w:sz w:val="24"/>
                <w:szCs w:val="24"/>
                <w:lang w:val="en-LT" w:eastAsia="en-GB"/>
              </w:rPr>
              <w:t>Romanovska</w:t>
            </w:r>
          </w:p>
        </w:tc>
        <w:tc>
          <w:tcPr>
            <w:tcW w:w="1409" w:type="pct"/>
          </w:tcPr>
          <w:p w14:paraId="5E568225" w14:textId="60CB514B" w:rsidR="007837EC" w:rsidRPr="00D644A3" w:rsidRDefault="007837EC" w:rsidP="00D6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7EC">
              <w:rPr>
                <w:rFonts w:ascii="Times New Roman" w:eastAsia="Times New Roman" w:hAnsi="Times New Roman" w:cs="Times New Roman"/>
                <w:color w:val="2A4F1C" w:themeColor="accent1" w:themeShade="80"/>
                <w:sz w:val="24"/>
                <w:szCs w:val="24"/>
                <w:lang w:val="en-LT" w:eastAsia="en-GB"/>
              </w:rPr>
              <w:t>OBT </w:t>
            </w:r>
            <w:r w:rsidRPr="007837EC">
              <w:rPr>
                <w:rFonts w:ascii="Times New Roman" w:hAnsi="Times New Roman" w:cs="Times New Roman"/>
                <w:color w:val="2A4F1C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14:paraId="37CBBBC1" w14:textId="62CD9F71" w:rsidR="007837EC" w:rsidRPr="00D644A3" w:rsidRDefault="007837EC" w:rsidP="00D6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7EC">
              <w:rPr>
                <w:rFonts w:ascii="Times New Roman" w:hAnsi="Times New Roman" w:cs="Times New Roman"/>
                <w:color w:val="2A4F1C" w:themeColor="accent1" w:themeShade="80"/>
              </w:rPr>
              <w:t>United Arab Emirates</w:t>
            </w:r>
          </w:p>
        </w:tc>
        <w:tc>
          <w:tcPr>
            <w:tcW w:w="1389" w:type="pct"/>
          </w:tcPr>
          <w:p w14:paraId="1DEEADB0" w14:textId="38018658" w:rsidR="007837EC" w:rsidRDefault="007837EC" w:rsidP="00D6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7EC">
              <w:rPr>
                <w:rFonts w:ascii="Times New Roman" w:eastAsia="Times New Roman" w:hAnsi="Times New Roman" w:cs="Times New Roman"/>
                <w:color w:val="2A4F1C" w:themeColor="accent1" w:themeShade="80"/>
                <w:sz w:val="24"/>
                <w:szCs w:val="24"/>
                <w:lang w:val="en-LT" w:eastAsia="en-GB"/>
              </w:rPr>
              <w:t>HR Director</w:t>
            </w:r>
          </w:p>
        </w:tc>
      </w:tr>
      <w:tr w:rsidR="007837EC" w:rsidRPr="00D644A3" w14:paraId="6E29856F" w14:textId="77777777" w:rsidTr="00167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</w:tcPr>
          <w:p w14:paraId="63795F7C" w14:textId="77777777" w:rsidR="007837EC" w:rsidRPr="00D644A3" w:rsidRDefault="007837EC" w:rsidP="00D644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551" w:type="pct"/>
          </w:tcPr>
          <w:p w14:paraId="425115B4" w14:textId="17E32945" w:rsidR="007837EC" w:rsidRPr="00D644A3" w:rsidRDefault="007837EC" w:rsidP="00D64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7EC">
              <w:rPr>
                <w:rFonts w:ascii="Times New Roman" w:eastAsia="Times New Roman" w:hAnsi="Times New Roman" w:cs="Times New Roman"/>
                <w:color w:val="2A4F1C" w:themeColor="accent1" w:themeShade="80"/>
                <w:sz w:val="24"/>
                <w:szCs w:val="24"/>
                <w:lang w:val="en-LT" w:eastAsia="en-GB"/>
              </w:rPr>
              <w:t xml:space="preserve">Martin </w:t>
            </w:r>
          </w:p>
        </w:tc>
        <w:tc>
          <w:tcPr>
            <w:tcW w:w="748" w:type="pct"/>
          </w:tcPr>
          <w:p w14:paraId="3BBA6552" w14:textId="42E9A170" w:rsidR="007837EC" w:rsidRPr="00D644A3" w:rsidRDefault="007837EC" w:rsidP="00D64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7EC">
              <w:rPr>
                <w:rFonts w:ascii="Times New Roman" w:eastAsia="Times New Roman" w:hAnsi="Times New Roman" w:cs="Times New Roman"/>
                <w:color w:val="2A4F1C" w:themeColor="accent1" w:themeShade="80"/>
                <w:sz w:val="24"/>
                <w:szCs w:val="24"/>
                <w:lang w:val="en-LT" w:eastAsia="en-GB"/>
              </w:rPr>
              <w:t>Andersen</w:t>
            </w:r>
          </w:p>
        </w:tc>
        <w:tc>
          <w:tcPr>
            <w:tcW w:w="1409" w:type="pct"/>
          </w:tcPr>
          <w:p w14:paraId="78CDC6D7" w14:textId="72FA8488" w:rsidR="007837EC" w:rsidRPr="00D644A3" w:rsidRDefault="007837EC" w:rsidP="00D64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7EC">
              <w:rPr>
                <w:rFonts w:ascii="Times New Roman" w:eastAsia="Times New Roman" w:hAnsi="Times New Roman" w:cs="Times New Roman"/>
                <w:color w:val="2A4F1C" w:themeColor="accent1" w:themeShade="80"/>
                <w:sz w:val="24"/>
                <w:szCs w:val="24"/>
                <w:lang w:val="en-LT" w:eastAsia="en-GB"/>
              </w:rPr>
              <w:t>OBT</w:t>
            </w:r>
            <w:r w:rsidRPr="007837EC">
              <w:rPr>
                <w:rFonts w:ascii="Times New Roman" w:hAnsi="Times New Roman" w:cs="Times New Roman"/>
                <w:color w:val="2A4F1C" w:themeColor="accent1" w:themeShade="80"/>
                <w:sz w:val="24"/>
                <w:szCs w:val="24"/>
              </w:rPr>
              <w:t xml:space="preserve">, </w:t>
            </w:r>
          </w:p>
        </w:tc>
        <w:tc>
          <w:tcPr>
            <w:tcW w:w="500" w:type="pct"/>
          </w:tcPr>
          <w:p w14:paraId="09520DF6" w14:textId="3379E49A" w:rsidR="007837EC" w:rsidRPr="00D644A3" w:rsidRDefault="007837EC" w:rsidP="00D64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7EC">
              <w:rPr>
                <w:rFonts w:ascii="Times New Roman" w:hAnsi="Times New Roman" w:cs="Times New Roman"/>
                <w:color w:val="2A4F1C" w:themeColor="accent1" w:themeShade="80"/>
              </w:rPr>
              <w:t>United Arab Emirates</w:t>
            </w:r>
          </w:p>
        </w:tc>
        <w:tc>
          <w:tcPr>
            <w:tcW w:w="1389" w:type="pct"/>
          </w:tcPr>
          <w:p w14:paraId="2BEE4067" w14:textId="3B440B99" w:rsidR="007837EC" w:rsidRDefault="007837EC" w:rsidP="00D64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CEO</w:t>
            </w:r>
          </w:p>
        </w:tc>
      </w:tr>
    </w:tbl>
    <w:p w14:paraId="3FABABB6" w14:textId="77777777" w:rsidR="002642DC" w:rsidRDefault="002642DC" w:rsidP="00B71789"/>
    <w:sectPr w:rsidR="002642DC" w:rsidSect="004D07DF">
      <w:headerReference w:type="default" r:id="rId13"/>
      <w:footerReference w:type="default" r:id="rId14"/>
      <w:headerReference w:type="first" r:id="rId15"/>
      <w:type w:val="continuous"/>
      <w:pgSz w:w="11907" w:h="16839" w:code="9"/>
      <w:pgMar w:top="994" w:right="926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F298" w14:textId="77777777" w:rsidR="00093DF3" w:rsidRDefault="00093DF3">
      <w:pPr>
        <w:spacing w:after="0" w:line="240" w:lineRule="auto"/>
      </w:pPr>
      <w:r>
        <w:separator/>
      </w:r>
    </w:p>
  </w:endnote>
  <w:endnote w:type="continuationSeparator" w:id="0">
    <w:p w14:paraId="63FC6DEC" w14:textId="77777777" w:rsidR="00093DF3" w:rsidRDefault="0009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C3266" w14:textId="77777777" w:rsidR="00892872" w:rsidRDefault="00B3204C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0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22DD" w14:textId="77777777" w:rsidR="00093DF3" w:rsidRDefault="00093DF3">
      <w:pPr>
        <w:spacing w:after="0" w:line="240" w:lineRule="auto"/>
      </w:pPr>
      <w:r>
        <w:separator/>
      </w:r>
    </w:p>
  </w:footnote>
  <w:footnote w:type="continuationSeparator" w:id="0">
    <w:p w14:paraId="5241BF68" w14:textId="77777777" w:rsidR="00093DF3" w:rsidRDefault="0009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F9A8" w14:textId="0C063701" w:rsidR="0093558E" w:rsidRPr="00775B01" w:rsidRDefault="00775B01" w:rsidP="00775B01">
    <w:pPr>
      <w:pStyle w:val="Header"/>
      <w:rPr>
        <w:lang w:val="lt-LT"/>
      </w:rPr>
    </w:pPr>
    <w:r w:rsidRPr="00531982">
      <w:rPr>
        <w:noProof/>
        <w:lang w:val="lt-LT"/>
      </w:rPr>
      <w:drawing>
        <wp:inline distT="0" distB="0" distL="0" distR="0" wp14:anchorId="5C14DFD9" wp14:editId="27DC62CC">
          <wp:extent cx="2188633" cy="558800"/>
          <wp:effectExtent l="0" t="0" r="0" b="0"/>
          <wp:docPr id="200884579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174827" name="Picture 1" descr="Blue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000" cy="58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lt-LT"/>
      </w:rPr>
      <w:t xml:space="preserve">  </w:t>
    </w: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  <w:t xml:space="preserve">   </w:t>
    </w:r>
    <w:r w:rsidRPr="00531982">
      <w:rPr>
        <w:noProof/>
        <w:lang w:val="lt-LT"/>
      </w:rPr>
      <w:drawing>
        <wp:inline distT="0" distB="0" distL="0" distR="0" wp14:anchorId="4CC6F337" wp14:editId="076D6D49">
          <wp:extent cx="1268425" cy="809511"/>
          <wp:effectExtent l="0" t="0" r="1905" b="3810"/>
          <wp:docPr id="1800589576" name="Picture 1" descr="A logo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600478" name="Picture 1" descr="A logo with green leave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4510" cy="832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5751" w14:textId="508A42A2" w:rsidR="00581893" w:rsidRPr="00581893" w:rsidRDefault="00531982">
    <w:pPr>
      <w:pStyle w:val="Header"/>
      <w:rPr>
        <w:lang w:val="lt-LT"/>
      </w:rPr>
    </w:pPr>
    <w:r w:rsidRPr="00531982">
      <w:rPr>
        <w:noProof/>
        <w:lang w:val="lt-LT"/>
      </w:rPr>
      <w:drawing>
        <wp:inline distT="0" distB="0" distL="0" distR="0" wp14:anchorId="5C45905D" wp14:editId="46186F4B">
          <wp:extent cx="2188633" cy="558800"/>
          <wp:effectExtent l="0" t="0" r="0" b="0"/>
          <wp:docPr id="1422156244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174827" name="Picture 1" descr="Blue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000" cy="58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lt-LT"/>
      </w:rPr>
      <w:t xml:space="preserve">  </w:t>
    </w: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</w:r>
    <w:r>
      <w:rPr>
        <w:lang w:val="lt-LT"/>
      </w:rPr>
      <w:tab/>
      <w:t xml:space="preserve">   </w:t>
    </w:r>
    <w:r w:rsidRPr="00531982">
      <w:rPr>
        <w:noProof/>
        <w:lang w:val="lt-LT"/>
      </w:rPr>
      <w:drawing>
        <wp:inline distT="0" distB="0" distL="0" distR="0" wp14:anchorId="01A0D325" wp14:editId="61C67EC1">
          <wp:extent cx="1268425" cy="809511"/>
          <wp:effectExtent l="0" t="0" r="1905" b="3810"/>
          <wp:docPr id="916359167" name="Picture 1" descr="A logo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600478" name="Picture 1" descr="A logo with green leave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4510" cy="832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211B4"/>
    <w:multiLevelType w:val="hybridMultilevel"/>
    <w:tmpl w:val="B470A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1437B"/>
    <w:multiLevelType w:val="hybridMultilevel"/>
    <w:tmpl w:val="F8381B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05412"/>
    <w:multiLevelType w:val="multilevel"/>
    <w:tmpl w:val="D890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53490"/>
    <w:multiLevelType w:val="multilevel"/>
    <w:tmpl w:val="47A879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73BC4C4A"/>
    <w:multiLevelType w:val="multilevel"/>
    <w:tmpl w:val="E5AC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90539"/>
    <w:multiLevelType w:val="hybridMultilevel"/>
    <w:tmpl w:val="F6F49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B4A79"/>
    <w:multiLevelType w:val="multilevel"/>
    <w:tmpl w:val="7870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733498">
    <w:abstractNumId w:val="9"/>
  </w:num>
  <w:num w:numId="2" w16cid:durableId="146363310">
    <w:abstractNumId w:val="7"/>
  </w:num>
  <w:num w:numId="3" w16cid:durableId="1930501862">
    <w:abstractNumId w:val="6"/>
  </w:num>
  <w:num w:numId="4" w16cid:durableId="2087727851">
    <w:abstractNumId w:val="5"/>
  </w:num>
  <w:num w:numId="5" w16cid:durableId="1775898287">
    <w:abstractNumId w:val="4"/>
  </w:num>
  <w:num w:numId="6" w16cid:durableId="1097213373">
    <w:abstractNumId w:val="8"/>
  </w:num>
  <w:num w:numId="7" w16cid:durableId="835460891">
    <w:abstractNumId w:val="3"/>
  </w:num>
  <w:num w:numId="8" w16cid:durableId="1641302395">
    <w:abstractNumId w:val="2"/>
  </w:num>
  <w:num w:numId="9" w16cid:durableId="1643609128">
    <w:abstractNumId w:val="1"/>
  </w:num>
  <w:num w:numId="10" w16cid:durableId="258029395">
    <w:abstractNumId w:val="0"/>
  </w:num>
  <w:num w:numId="11" w16cid:durableId="1786537113">
    <w:abstractNumId w:val="16"/>
  </w:num>
  <w:num w:numId="12" w16cid:durableId="1629509077">
    <w:abstractNumId w:val="12"/>
  </w:num>
  <w:num w:numId="13" w16cid:durableId="443160993">
    <w:abstractNumId w:val="15"/>
  </w:num>
  <w:num w:numId="14" w16cid:durableId="182746880">
    <w:abstractNumId w:val="13"/>
  </w:num>
  <w:num w:numId="15" w16cid:durableId="200869568">
    <w:abstractNumId w:val="11"/>
  </w:num>
  <w:num w:numId="16" w16cid:durableId="1916436100">
    <w:abstractNumId w:val="14"/>
  </w:num>
  <w:num w:numId="17" w16cid:durableId="376317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21"/>
    <w:rsid w:val="00000D30"/>
    <w:rsid w:val="00031189"/>
    <w:rsid w:val="000328AB"/>
    <w:rsid w:val="0003441D"/>
    <w:rsid w:val="00062845"/>
    <w:rsid w:val="00093DF3"/>
    <w:rsid w:val="000A7303"/>
    <w:rsid w:val="000C5044"/>
    <w:rsid w:val="000D5768"/>
    <w:rsid w:val="000D59A4"/>
    <w:rsid w:val="000E7882"/>
    <w:rsid w:val="000F4EAF"/>
    <w:rsid w:val="001003B2"/>
    <w:rsid w:val="00120A37"/>
    <w:rsid w:val="0012627E"/>
    <w:rsid w:val="00143D99"/>
    <w:rsid w:val="0014690A"/>
    <w:rsid w:val="00167ED1"/>
    <w:rsid w:val="001B2830"/>
    <w:rsid w:val="001C2974"/>
    <w:rsid w:val="001D0B63"/>
    <w:rsid w:val="00204B70"/>
    <w:rsid w:val="00217974"/>
    <w:rsid w:val="002508F3"/>
    <w:rsid w:val="002534CE"/>
    <w:rsid w:val="002642DC"/>
    <w:rsid w:val="00267662"/>
    <w:rsid w:val="0029784E"/>
    <w:rsid w:val="002C7C50"/>
    <w:rsid w:val="00324FCE"/>
    <w:rsid w:val="00342DDF"/>
    <w:rsid w:val="003531EC"/>
    <w:rsid w:val="00364C92"/>
    <w:rsid w:val="00370110"/>
    <w:rsid w:val="003869DD"/>
    <w:rsid w:val="003A7C23"/>
    <w:rsid w:val="003C096E"/>
    <w:rsid w:val="0042520F"/>
    <w:rsid w:val="00436BA1"/>
    <w:rsid w:val="00483130"/>
    <w:rsid w:val="00484318"/>
    <w:rsid w:val="004A3225"/>
    <w:rsid w:val="004C0D07"/>
    <w:rsid w:val="004D07DF"/>
    <w:rsid w:val="004F201E"/>
    <w:rsid w:val="00525FA1"/>
    <w:rsid w:val="00531982"/>
    <w:rsid w:val="005544EF"/>
    <w:rsid w:val="00561831"/>
    <w:rsid w:val="00581893"/>
    <w:rsid w:val="005868B6"/>
    <w:rsid w:val="005A20E3"/>
    <w:rsid w:val="005C1196"/>
    <w:rsid w:val="005F2138"/>
    <w:rsid w:val="005F4EFF"/>
    <w:rsid w:val="00654592"/>
    <w:rsid w:val="006822FA"/>
    <w:rsid w:val="00690B44"/>
    <w:rsid w:val="00697FA6"/>
    <w:rsid w:val="006C3C38"/>
    <w:rsid w:val="006C4CAF"/>
    <w:rsid w:val="006D526A"/>
    <w:rsid w:val="006E19EA"/>
    <w:rsid w:val="006E452C"/>
    <w:rsid w:val="006F6168"/>
    <w:rsid w:val="007051B9"/>
    <w:rsid w:val="007127BD"/>
    <w:rsid w:val="007272F1"/>
    <w:rsid w:val="007425D1"/>
    <w:rsid w:val="007579F6"/>
    <w:rsid w:val="00775B01"/>
    <w:rsid w:val="00781ECC"/>
    <w:rsid w:val="00782E1A"/>
    <w:rsid w:val="007837EC"/>
    <w:rsid w:val="00791814"/>
    <w:rsid w:val="007D0B0E"/>
    <w:rsid w:val="007F3C98"/>
    <w:rsid w:val="008003B8"/>
    <w:rsid w:val="008047DC"/>
    <w:rsid w:val="00892872"/>
    <w:rsid w:val="008973A5"/>
    <w:rsid w:val="008A6573"/>
    <w:rsid w:val="008B2FE0"/>
    <w:rsid w:val="008B3FC1"/>
    <w:rsid w:val="008B7AA6"/>
    <w:rsid w:val="008C250D"/>
    <w:rsid w:val="008C7E34"/>
    <w:rsid w:val="0093558E"/>
    <w:rsid w:val="009A56A6"/>
    <w:rsid w:val="009B3F3F"/>
    <w:rsid w:val="009C583D"/>
    <w:rsid w:val="009E2724"/>
    <w:rsid w:val="00A03305"/>
    <w:rsid w:val="00A07E32"/>
    <w:rsid w:val="00A102F3"/>
    <w:rsid w:val="00A373CD"/>
    <w:rsid w:val="00A428F5"/>
    <w:rsid w:val="00A57BDC"/>
    <w:rsid w:val="00A82BE9"/>
    <w:rsid w:val="00AB285C"/>
    <w:rsid w:val="00AC3A65"/>
    <w:rsid w:val="00AF3E43"/>
    <w:rsid w:val="00B3204C"/>
    <w:rsid w:val="00B47CCD"/>
    <w:rsid w:val="00B63AF8"/>
    <w:rsid w:val="00B71789"/>
    <w:rsid w:val="00B74DA9"/>
    <w:rsid w:val="00BC304C"/>
    <w:rsid w:val="00BD20C1"/>
    <w:rsid w:val="00C019A1"/>
    <w:rsid w:val="00C1396C"/>
    <w:rsid w:val="00C31CDA"/>
    <w:rsid w:val="00C44EED"/>
    <w:rsid w:val="00C51CF2"/>
    <w:rsid w:val="00C76CFE"/>
    <w:rsid w:val="00C82D21"/>
    <w:rsid w:val="00CC3397"/>
    <w:rsid w:val="00D0091C"/>
    <w:rsid w:val="00D017B2"/>
    <w:rsid w:val="00D11227"/>
    <w:rsid w:val="00D2368A"/>
    <w:rsid w:val="00D34AF0"/>
    <w:rsid w:val="00D41A58"/>
    <w:rsid w:val="00D45180"/>
    <w:rsid w:val="00D644A3"/>
    <w:rsid w:val="00D85C1A"/>
    <w:rsid w:val="00D86D70"/>
    <w:rsid w:val="00D91CF4"/>
    <w:rsid w:val="00DA4D49"/>
    <w:rsid w:val="00DA4E6C"/>
    <w:rsid w:val="00DB1407"/>
    <w:rsid w:val="00DB199E"/>
    <w:rsid w:val="00DF00B6"/>
    <w:rsid w:val="00DF0CCF"/>
    <w:rsid w:val="00E5106A"/>
    <w:rsid w:val="00E60A63"/>
    <w:rsid w:val="00EA18C9"/>
    <w:rsid w:val="00EA424E"/>
    <w:rsid w:val="00EE2090"/>
    <w:rsid w:val="00EE406D"/>
    <w:rsid w:val="00EE4744"/>
    <w:rsid w:val="00F2546F"/>
    <w:rsid w:val="00F31458"/>
    <w:rsid w:val="00F3208E"/>
    <w:rsid w:val="00F353A0"/>
    <w:rsid w:val="00F54BEA"/>
    <w:rsid w:val="00F67ED2"/>
    <w:rsid w:val="00F7030C"/>
    <w:rsid w:val="00F95EF8"/>
    <w:rsid w:val="00FB712B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329A6A"/>
  <w15:chartTrackingRefBased/>
  <w15:docId w15:val="{D6A2E0ED-D35B-2D4B-AD26-E633D53A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55F51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455F51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455F51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55F51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455F51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455F51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55F51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55F51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455F51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5A20E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0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20E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20E3"/>
    <w:rPr>
      <w:color w:val="BA6906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12627E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9E2724"/>
    <w:pPr>
      <w:spacing w:before="100" w:after="0" w:line="240" w:lineRule="auto"/>
    </w:pPr>
    <w:rPr>
      <w:rFonts w:eastAsiaTheme="minorEastAsia"/>
      <w:color w:val="auto"/>
      <w:sz w:val="20"/>
      <w:szCs w:val="20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D1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0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n.aau.dk/en/organisations/aalborg-university-business-school-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bn.aau.dk/en/persons/rv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bn.aau.dk/en/organisations/aalborg-university-business-school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bn.aau.dk/en/persons/rv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Birutė Mockevičienė</cp:lastModifiedBy>
  <cp:revision>4</cp:revision>
  <dcterms:created xsi:type="dcterms:W3CDTF">2025-11-06T07:25:00Z</dcterms:created>
  <dcterms:modified xsi:type="dcterms:W3CDTF">2025-11-10T08:45:00Z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  <property fmtid="{D5CDD505-2E9C-101B-9397-08002B2CF9AE}" pid="3" name="GrammarlyDocumentId">
    <vt:lpwstr>864d2f12-60c4-4c86-9cb5-c97794031a41</vt:lpwstr>
  </property>
</Properties>
</file>