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FE1FF" w14:textId="581D68F5" w:rsidR="004E36DA" w:rsidRPr="00DB61BC" w:rsidRDefault="00DB61BC" w:rsidP="000668AF">
      <w:pPr>
        <w:spacing w:after="0" w:line="348" w:lineRule="atLeast"/>
        <w:rPr>
          <w:rFonts w:ascii="Roboto" w:eastAsia="Times New Roman" w:hAnsi="Roboto" w:cs="Times New Roman"/>
          <w:b/>
          <w:bCs/>
          <w:color w:val="222222"/>
          <w:kern w:val="0"/>
          <w:sz w:val="28"/>
          <w:szCs w:val="28"/>
          <w:lang w:val="lt-LT"/>
          <w14:ligatures w14:val="none"/>
        </w:rPr>
      </w:pPr>
      <w:r w:rsidRPr="00DB61BC">
        <w:rPr>
          <w:rFonts w:ascii="Roboto" w:eastAsia="Times New Roman" w:hAnsi="Roboto" w:cs="Times New Roman"/>
          <w:b/>
          <w:bCs/>
          <w:color w:val="222222"/>
          <w:kern w:val="0"/>
          <w:sz w:val="28"/>
          <w:szCs w:val="28"/>
          <w:lang w:val="lt-LT"/>
          <w14:ligatures w14:val="none"/>
        </w:rPr>
        <w:t>Socialinis atvejo vadybininkas (-ė)</w:t>
      </w:r>
    </w:p>
    <w:p w14:paraId="071222AF" w14:textId="77777777" w:rsidR="00DB61BC" w:rsidRDefault="00DB61BC" w:rsidP="000668AF">
      <w:pPr>
        <w:spacing w:after="0" w:line="348" w:lineRule="atLeast"/>
        <w:rPr>
          <w:rFonts w:ascii="Roboto" w:eastAsia="Times New Roman" w:hAnsi="Roboto" w:cs="Times New Roman"/>
          <w:b/>
          <w:bCs/>
          <w:color w:val="222222"/>
          <w:kern w:val="0"/>
          <w:lang w:val="lt-LT"/>
          <w14:ligatures w14:val="none"/>
        </w:rPr>
      </w:pPr>
    </w:p>
    <w:p w14:paraId="1B99F12B" w14:textId="1759BACC" w:rsidR="000668AF" w:rsidRPr="007611D6" w:rsidRDefault="000668AF" w:rsidP="000668AF">
      <w:pPr>
        <w:spacing w:after="0" w:line="348" w:lineRule="atLeast"/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</w:pPr>
      <w:r w:rsidRPr="000668AF">
        <w:rPr>
          <w:rFonts w:ascii="Roboto" w:eastAsia="Times New Roman" w:hAnsi="Roboto" w:cs="Times New Roman"/>
          <w:b/>
          <w:bCs/>
          <w:color w:val="222222"/>
          <w:kern w:val="0"/>
          <w:lang w:val="lt-LT"/>
          <w14:ligatures w14:val="none"/>
        </w:rPr>
        <w:t>SOS vaikų kaimai Lietuva</w:t>
      </w:r>
      <w:r w:rsidRPr="000668AF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 xml:space="preserve"> – didžiausios tarptautinės ne pelno siekiančios organizacijos SOS Children‘s Villages dalis, Lietuvoje veikianti jau daugiau nei 30 metų. Mūsų misija – teikti visą reikalingą pagalbą užauginti laimingą vaiką. Prisijungę prie mūsų komandos tapsite tarptautinės bendruomenės dalimi, kuri kartu kuria prasmingus pokyčius vaikų gyvenime.</w:t>
      </w:r>
      <w:r w:rsidRPr="000668AF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br/>
      </w:r>
      <w:r w:rsidRPr="000668AF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br/>
        <w:t>Prisijunk ir kartu kurkime laimingą ateitį vaikams!</w:t>
      </w:r>
    </w:p>
    <w:p w14:paraId="3951AE4F" w14:textId="77777777" w:rsidR="000668AF" w:rsidRPr="000668AF" w:rsidRDefault="000668AF" w:rsidP="000668AF">
      <w:pPr>
        <w:spacing w:after="0" w:line="348" w:lineRule="atLeast"/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</w:pPr>
    </w:p>
    <w:p w14:paraId="7BC5B730" w14:textId="4A1D2174" w:rsidR="000668AF" w:rsidRPr="007611D6" w:rsidRDefault="00BD5709" w:rsidP="000668AF">
      <w:pPr>
        <w:spacing w:after="0" w:line="240" w:lineRule="auto"/>
        <w:outlineLvl w:val="1"/>
        <w:rPr>
          <w:rFonts w:ascii="Roboto" w:eastAsia="Times New Roman" w:hAnsi="Roboto" w:cs="Times New Roman"/>
          <w:b/>
          <w:bCs/>
          <w:color w:val="000000"/>
          <w:kern w:val="0"/>
          <w:lang w:val="lt-LT"/>
          <w14:ligatures w14:val="none"/>
        </w:rPr>
      </w:pPr>
      <w:r>
        <w:rPr>
          <w:rFonts w:ascii="Roboto" w:eastAsia="Times New Roman" w:hAnsi="Roboto" w:cs="Times New Roman"/>
          <w:b/>
          <w:bCs/>
          <w:color w:val="000000"/>
          <w:kern w:val="0"/>
          <w:lang w:val="lt-LT"/>
          <w14:ligatures w14:val="none"/>
        </w:rPr>
        <w:t>Ką veiksi?</w:t>
      </w:r>
    </w:p>
    <w:p w14:paraId="0AFA3589" w14:textId="77777777" w:rsidR="000668AF" w:rsidRPr="000668AF" w:rsidRDefault="000668AF" w:rsidP="000668AF">
      <w:pPr>
        <w:spacing w:after="0" w:line="240" w:lineRule="auto"/>
        <w:outlineLvl w:val="1"/>
        <w:rPr>
          <w:rFonts w:ascii="Roboto" w:eastAsia="Times New Roman" w:hAnsi="Roboto" w:cs="Times New Roman"/>
          <w:b/>
          <w:bCs/>
          <w:color w:val="000000"/>
          <w:kern w:val="0"/>
          <w:lang w:val="lt-LT"/>
          <w14:ligatures w14:val="none"/>
        </w:rPr>
      </w:pPr>
    </w:p>
    <w:p w14:paraId="6B11B1F5" w14:textId="349C03EA" w:rsidR="000668AF" w:rsidRPr="000668AF" w:rsidRDefault="000668AF" w:rsidP="000668AF">
      <w:pPr>
        <w:spacing w:after="0" w:line="348" w:lineRule="atLeast"/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</w:pPr>
      <w:r w:rsidRPr="000668AF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>Kaip socialinis darbuotojas prisidės</w:t>
      </w:r>
      <w:r w:rsidR="00A346D5" w:rsidRPr="007611D6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>i</w:t>
      </w:r>
      <w:r w:rsidRPr="000668AF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 xml:space="preserve"> prie šeimų gerovės kūrimo, tiesiogiai sprendžiant iššūkius ir padedant joms įveikti sudėtingas situacijas.</w:t>
      </w:r>
    </w:p>
    <w:p w14:paraId="20E4F838" w14:textId="30D6458F" w:rsidR="000668AF" w:rsidRPr="000668AF" w:rsidRDefault="000668AF" w:rsidP="000668AF">
      <w:pPr>
        <w:numPr>
          <w:ilvl w:val="0"/>
          <w:numId w:val="4"/>
        </w:numPr>
        <w:spacing w:before="100" w:beforeAutospacing="1" w:after="100" w:afterAutospacing="1" w:line="348" w:lineRule="atLeast"/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</w:pPr>
      <w:r w:rsidRPr="000668AF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>Rinksi ir sisteminsi pirminę informaciją, reikalingą pagalbos šeimai organizavimui;</w:t>
      </w:r>
    </w:p>
    <w:p w14:paraId="0B134BB2" w14:textId="0718E7FA" w:rsidR="000668AF" w:rsidRPr="000668AF" w:rsidRDefault="000668AF" w:rsidP="000668AF">
      <w:pPr>
        <w:numPr>
          <w:ilvl w:val="0"/>
          <w:numId w:val="4"/>
        </w:numPr>
        <w:spacing w:before="100" w:beforeAutospacing="1" w:after="100" w:afterAutospacing="1" w:line="348" w:lineRule="atLeast"/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</w:pPr>
      <w:r w:rsidRPr="000668AF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>Lankysi</w:t>
      </w:r>
      <w:r w:rsidR="007611D6" w:rsidRPr="007611D6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>esi</w:t>
      </w:r>
      <w:r w:rsidRPr="000668AF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 xml:space="preserve"> šeimų gyvenamojoje aplinkoje, įvertinsi jų situaciją bei spr</w:t>
      </w:r>
      <w:r w:rsidR="007611D6" w:rsidRPr="007611D6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>ęsi</w:t>
      </w:r>
      <w:r w:rsidRPr="000668AF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 xml:space="preserve"> iššūkius;</w:t>
      </w:r>
    </w:p>
    <w:p w14:paraId="7E4BACD9" w14:textId="3E8D5C67" w:rsidR="000668AF" w:rsidRPr="000668AF" w:rsidRDefault="000668AF" w:rsidP="000668AF">
      <w:pPr>
        <w:numPr>
          <w:ilvl w:val="0"/>
          <w:numId w:val="4"/>
        </w:numPr>
        <w:spacing w:before="100" w:beforeAutospacing="1" w:after="100" w:afterAutospacing="1" w:line="348" w:lineRule="atLeast"/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</w:pPr>
      <w:r w:rsidRPr="000668AF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>Organizuosi ir teiksi reikiamą pagalbą šeimai, pritaikytą individualiems poreikiams;</w:t>
      </w:r>
    </w:p>
    <w:p w14:paraId="38330216" w14:textId="2AF3B73D" w:rsidR="000668AF" w:rsidRPr="000668AF" w:rsidRDefault="000668AF" w:rsidP="000668AF">
      <w:pPr>
        <w:numPr>
          <w:ilvl w:val="0"/>
          <w:numId w:val="4"/>
        </w:numPr>
        <w:spacing w:before="100" w:beforeAutospacing="1" w:after="100" w:afterAutospacing="1" w:line="348" w:lineRule="atLeast"/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</w:pPr>
      <w:r w:rsidRPr="000668AF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>Pildys</w:t>
      </w:r>
      <w:r w:rsidR="00A04A18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>i</w:t>
      </w:r>
      <w:r w:rsidRPr="000668AF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 xml:space="preserve"> ir tvarkys</w:t>
      </w:r>
      <w:r w:rsidR="00A04A18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>i</w:t>
      </w:r>
      <w:r w:rsidRPr="000668AF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 xml:space="preserve"> reikalingą dokumentaciją bei šeimos bylą;</w:t>
      </w:r>
    </w:p>
    <w:p w14:paraId="17E3C635" w14:textId="05B5BC24" w:rsidR="000668AF" w:rsidRPr="000668AF" w:rsidRDefault="000668AF" w:rsidP="000668AF">
      <w:pPr>
        <w:numPr>
          <w:ilvl w:val="0"/>
          <w:numId w:val="4"/>
        </w:numPr>
        <w:spacing w:before="100" w:beforeAutospacing="1" w:after="100" w:afterAutospacing="1" w:line="348" w:lineRule="atLeast"/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</w:pPr>
      <w:r w:rsidRPr="000668AF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>Bendradarbiaus</w:t>
      </w:r>
      <w:r w:rsidR="00A04A18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>i</w:t>
      </w:r>
      <w:r w:rsidRPr="000668AF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 xml:space="preserve"> su valstybės ir savivaldybės institucijomis, socialiniais partneriais, kitomis organizacijomis bei SOS vaikų kaimų specialistais;</w:t>
      </w:r>
    </w:p>
    <w:p w14:paraId="1837AC48" w14:textId="68F4179F" w:rsidR="000668AF" w:rsidRPr="000668AF" w:rsidRDefault="000668AF" w:rsidP="000668AF">
      <w:pPr>
        <w:numPr>
          <w:ilvl w:val="0"/>
          <w:numId w:val="4"/>
        </w:numPr>
        <w:spacing w:before="100" w:beforeAutospacing="1" w:after="100" w:afterAutospacing="1" w:line="348" w:lineRule="atLeast"/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</w:pPr>
      <w:r w:rsidRPr="000668AF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>Vadovausi</w:t>
      </w:r>
      <w:r w:rsidR="00A04A18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>es</w:t>
      </w:r>
      <w:r w:rsidR="002323AD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>i</w:t>
      </w:r>
      <w:r w:rsidRPr="000668AF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 xml:space="preserve"> patvirtintu Atvejo vadybos metodu, užtikrindam</w:t>
      </w:r>
      <w:r w:rsidR="002323AD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>as</w:t>
      </w:r>
      <w:r w:rsidRPr="000668AF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 xml:space="preserve"> efektyvią ir kokybišką pagalbą.</w:t>
      </w:r>
    </w:p>
    <w:p w14:paraId="2AD91582" w14:textId="45FDD059" w:rsidR="000668AF" w:rsidRPr="000668AF" w:rsidRDefault="000668AF" w:rsidP="000668AF">
      <w:pPr>
        <w:spacing w:after="0" w:line="240" w:lineRule="auto"/>
        <w:outlineLvl w:val="1"/>
        <w:rPr>
          <w:rFonts w:ascii="Roboto" w:eastAsia="Times New Roman" w:hAnsi="Roboto" w:cs="Times New Roman"/>
          <w:b/>
          <w:bCs/>
          <w:color w:val="000000"/>
          <w:kern w:val="0"/>
          <w:lang w:val="lt-LT"/>
          <w14:ligatures w14:val="none"/>
        </w:rPr>
      </w:pPr>
      <w:r w:rsidRPr="000668AF">
        <w:rPr>
          <w:rFonts w:ascii="Roboto" w:eastAsia="Times New Roman" w:hAnsi="Roboto" w:cs="Times New Roman"/>
          <w:b/>
          <w:bCs/>
          <w:color w:val="000000"/>
          <w:kern w:val="0"/>
          <w:lang w:val="lt-LT"/>
          <w14:ligatures w14:val="none"/>
        </w:rPr>
        <w:t xml:space="preserve">Ko tikimės iš </w:t>
      </w:r>
      <w:r w:rsidR="002323AD">
        <w:rPr>
          <w:rFonts w:ascii="Roboto" w:eastAsia="Times New Roman" w:hAnsi="Roboto" w:cs="Times New Roman"/>
          <w:b/>
          <w:bCs/>
          <w:color w:val="000000"/>
          <w:kern w:val="0"/>
          <w:lang w:val="lt-LT"/>
          <w14:ligatures w14:val="none"/>
        </w:rPr>
        <w:t>tavęs</w:t>
      </w:r>
      <w:r w:rsidRPr="000668AF">
        <w:rPr>
          <w:rFonts w:ascii="Roboto" w:eastAsia="Times New Roman" w:hAnsi="Roboto" w:cs="Times New Roman"/>
          <w:b/>
          <w:bCs/>
          <w:color w:val="000000"/>
          <w:kern w:val="0"/>
          <w:lang w:val="lt-LT"/>
          <w14:ligatures w14:val="none"/>
        </w:rPr>
        <w:t>?</w:t>
      </w:r>
    </w:p>
    <w:p w14:paraId="651ADD6A" w14:textId="77B7F95F" w:rsidR="000668AF" w:rsidRPr="007611D6" w:rsidRDefault="0050098A" w:rsidP="000668AF">
      <w:pPr>
        <w:numPr>
          <w:ilvl w:val="0"/>
          <w:numId w:val="5"/>
        </w:numPr>
        <w:spacing w:before="100" w:beforeAutospacing="1" w:after="100" w:afterAutospacing="1" w:line="348" w:lineRule="atLeast"/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</w:pPr>
      <w:r w:rsidRPr="007611D6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>Aukštojo socialinio darbo išsilavinimo</w:t>
      </w:r>
      <w:r w:rsidR="00AA2208" w:rsidRPr="007611D6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 xml:space="preserve"> (</w:t>
      </w:r>
      <w:r w:rsidR="00BB3263" w:rsidRPr="007611D6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 xml:space="preserve">gali būti </w:t>
      </w:r>
      <w:r w:rsidR="000C4ECC" w:rsidRPr="007611D6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>bebaigiantis ketvirtą kursą arba magistrantūros studijų studentas);</w:t>
      </w:r>
    </w:p>
    <w:p w14:paraId="79A22B29" w14:textId="2ED688BA" w:rsidR="004A6E11" w:rsidRPr="000668AF" w:rsidRDefault="004A6E11" w:rsidP="000668AF">
      <w:pPr>
        <w:numPr>
          <w:ilvl w:val="0"/>
          <w:numId w:val="5"/>
        </w:numPr>
        <w:spacing w:before="100" w:beforeAutospacing="1" w:after="100" w:afterAutospacing="1" w:line="348" w:lineRule="atLeast"/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</w:pPr>
      <w:r w:rsidRPr="007611D6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>Jeigu turi savanorystės patirties</w:t>
      </w:r>
      <w:r w:rsidR="00372C53" w:rsidRPr="007611D6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 xml:space="preserve"> būtų privalumas;</w:t>
      </w:r>
    </w:p>
    <w:p w14:paraId="52DB3731" w14:textId="77777777" w:rsidR="000668AF" w:rsidRPr="000668AF" w:rsidRDefault="000668AF" w:rsidP="000668AF">
      <w:pPr>
        <w:numPr>
          <w:ilvl w:val="0"/>
          <w:numId w:val="5"/>
        </w:numPr>
        <w:spacing w:before="100" w:beforeAutospacing="1" w:after="100" w:afterAutospacing="1" w:line="348" w:lineRule="atLeast"/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</w:pPr>
      <w:r w:rsidRPr="000668AF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>Pozityvumo ir gebėjimo išlaikyti emocinę pusiausvyrą sudėtingose situacijose;</w:t>
      </w:r>
    </w:p>
    <w:p w14:paraId="3EE13F39" w14:textId="77777777" w:rsidR="000668AF" w:rsidRPr="000668AF" w:rsidRDefault="000668AF" w:rsidP="000668AF">
      <w:pPr>
        <w:numPr>
          <w:ilvl w:val="0"/>
          <w:numId w:val="5"/>
        </w:numPr>
        <w:spacing w:before="100" w:beforeAutospacing="1" w:after="100" w:afterAutospacing="1" w:line="348" w:lineRule="atLeast"/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</w:pPr>
      <w:r w:rsidRPr="000668AF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>Gebėjimo savarankiškai planuoti ir organizuoti savo darbą;</w:t>
      </w:r>
    </w:p>
    <w:p w14:paraId="6243412D" w14:textId="77777777" w:rsidR="000668AF" w:rsidRPr="000668AF" w:rsidRDefault="000668AF" w:rsidP="000668AF">
      <w:pPr>
        <w:numPr>
          <w:ilvl w:val="0"/>
          <w:numId w:val="5"/>
        </w:numPr>
        <w:spacing w:before="100" w:beforeAutospacing="1" w:after="100" w:afterAutospacing="1" w:line="348" w:lineRule="atLeast"/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</w:pPr>
      <w:r w:rsidRPr="000668AF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>Lengvo kontakto užmezgimo su įvairiais žmonėmis ir bendradarbiavimo įgūdžių;</w:t>
      </w:r>
    </w:p>
    <w:p w14:paraId="49284286" w14:textId="77777777" w:rsidR="000668AF" w:rsidRPr="000668AF" w:rsidRDefault="000668AF" w:rsidP="000668AF">
      <w:pPr>
        <w:numPr>
          <w:ilvl w:val="0"/>
          <w:numId w:val="5"/>
        </w:numPr>
        <w:spacing w:before="100" w:beforeAutospacing="1" w:after="100" w:afterAutospacing="1" w:line="348" w:lineRule="atLeast"/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</w:pPr>
      <w:r w:rsidRPr="000668AF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>Sklandaus lietuvių kalbos mokėjimo (raštu ir žodžiu), anglų ir/ar rusų kalbos mokėjimas – privalumas;</w:t>
      </w:r>
    </w:p>
    <w:p w14:paraId="288CED17" w14:textId="77777777" w:rsidR="000668AF" w:rsidRPr="000668AF" w:rsidRDefault="000668AF" w:rsidP="000668AF">
      <w:pPr>
        <w:numPr>
          <w:ilvl w:val="0"/>
          <w:numId w:val="5"/>
        </w:numPr>
        <w:spacing w:before="100" w:beforeAutospacing="1" w:after="100" w:afterAutospacing="1" w:line="348" w:lineRule="atLeast"/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</w:pPr>
      <w:r w:rsidRPr="000668AF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>B kategorijos vairuotojo pažymėjimo – privalumas.</w:t>
      </w:r>
    </w:p>
    <w:p w14:paraId="41706019" w14:textId="77777777" w:rsidR="000668AF" w:rsidRPr="000668AF" w:rsidRDefault="000668AF" w:rsidP="000668AF">
      <w:pPr>
        <w:spacing w:after="0" w:line="240" w:lineRule="auto"/>
        <w:outlineLvl w:val="1"/>
        <w:rPr>
          <w:rFonts w:ascii="Roboto" w:eastAsia="Times New Roman" w:hAnsi="Roboto" w:cs="Times New Roman"/>
          <w:b/>
          <w:bCs/>
          <w:color w:val="000000"/>
          <w:kern w:val="0"/>
          <w:lang w:val="lt-LT"/>
          <w14:ligatures w14:val="none"/>
        </w:rPr>
      </w:pPr>
      <w:r w:rsidRPr="000668AF">
        <w:rPr>
          <w:rFonts w:ascii="Roboto" w:eastAsia="Times New Roman" w:hAnsi="Roboto" w:cs="Times New Roman"/>
          <w:b/>
          <w:bCs/>
          <w:color w:val="000000"/>
          <w:kern w:val="0"/>
          <w:lang w:val="lt-LT"/>
          <w14:ligatures w14:val="none"/>
        </w:rPr>
        <w:lastRenderedPageBreak/>
        <w:t>Ką siūlome mes?</w:t>
      </w:r>
    </w:p>
    <w:p w14:paraId="0F2389A2" w14:textId="77777777" w:rsidR="000668AF" w:rsidRPr="000668AF" w:rsidRDefault="000668AF" w:rsidP="000668AF">
      <w:pPr>
        <w:numPr>
          <w:ilvl w:val="0"/>
          <w:numId w:val="6"/>
        </w:numPr>
        <w:spacing w:before="100" w:beforeAutospacing="1" w:after="100" w:afterAutospacing="1" w:line="348" w:lineRule="atLeast"/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</w:pPr>
      <w:r w:rsidRPr="000668AF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>Pilną įvedimą darbo pradžioje, nuolatinį palaikymą ir atsakymus į klausimus darbo eigoje;</w:t>
      </w:r>
    </w:p>
    <w:p w14:paraId="6163CA91" w14:textId="77777777" w:rsidR="000668AF" w:rsidRPr="000668AF" w:rsidRDefault="000668AF" w:rsidP="000668AF">
      <w:pPr>
        <w:numPr>
          <w:ilvl w:val="0"/>
          <w:numId w:val="6"/>
        </w:numPr>
        <w:spacing w:before="100" w:beforeAutospacing="1" w:after="100" w:afterAutospacing="1" w:line="348" w:lineRule="atLeast"/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</w:pPr>
      <w:r w:rsidRPr="000668AF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>Galimybę stiprinti kompetencijas vidiniuose bei išoriniuose mokymuose;</w:t>
      </w:r>
    </w:p>
    <w:p w14:paraId="4C5EF7CA" w14:textId="77777777" w:rsidR="000668AF" w:rsidRPr="000668AF" w:rsidRDefault="000668AF" w:rsidP="000668AF">
      <w:pPr>
        <w:numPr>
          <w:ilvl w:val="0"/>
          <w:numId w:val="6"/>
        </w:numPr>
        <w:spacing w:before="100" w:beforeAutospacing="1" w:after="100" w:afterAutospacing="1" w:line="348" w:lineRule="atLeast"/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</w:pPr>
      <w:r w:rsidRPr="000668AF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>Komandinius renginius;</w:t>
      </w:r>
    </w:p>
    <w:p w14:paraId="7254D56C" w14:textId="7344BE04" w:rsidR="000668AF" w:rsidRDefault="000668AF" w:rsidP="000668AF">
      <w:pPr>
        <w:numPr>
          <w:ilvl w:val="0"/>
          <w:numId w:val="6"/>
        </w:numPr>
        <w:spacing w:before="100" w:beforeAutospacing="1" w:after="100" w:afterAutospacing="1" w:line="348" w:lineRule="atLeast"/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</w:pPr>
      <w:r w:rsidRPr="000668AF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>Papildomą laisvų dienų paketą</w:t>
      </w:r>
      <w:r w:rsidR="00212228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>;</w:t>
      </w:r>
    </w:p>
    <w:p w14:paraId="5EFEC4AD" w14:textId="58F1C9A1" w:rsidR="00AD31FC" w:rsidRDefault="00212228" w:rsidP="000668AF">
      <w:pPr>
        <w:numPr>
          <w:ilvl w:val="0"/>
          <w:numId w:val="6"/>
        </w:numPr>
        <w:spacing w:before="100" w:beforeAutospacing="1" w:after="100" w:afterAutospacing="1" w:line="348" w:lineRule="atLeast"/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</w:pPr>
      <w:r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>Galimybę dirbti hibridiniu darbo modeliu</w:t>
      </w:r>
      <w:r w:rsidR="00E672CF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>;</w:t>
      </w:r>
    </w:p>
    <w:p w14:paraId="4505127C" w14:textId="0DE7BDD0" w:rsidR="00E672CF" w:rsidRPr="00552543" w:rsidRDefault="00E672CF" w:rsidP="000668AF">
      <w:pPr>
        <w:numPr>
          <w:ilvl w:val="0"/>
          <w:numId w:val="6"/>
        </w:numPr>
        <w:spacing w:before="100" w:beforeAutospacing="1" w:after="100" w:afterAutospacing="1" w:line="348" w:lineRule="atLeast"/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</w:pPr>
      <w:r w:rsidRPr="00552543">
        <w:rPr>
          <w:rFonts w:ascii="Roboto" w:eastAsia="Times New Roman" w:hAnsi="Roboto" w:cs="Times New Roman"/>
          <w:b/>
          <w:bCs/>
          <w:color w:val="222222"/>
          <w:kern w:val="0"/>
          <w:lang w:val="lt-LT"/>
          <w14:ligatures w14:val="none"/>
        </w:rPr>
        <w:t>Atlyginimas</w:t>
      </w:r>
      <w:r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 xml:space="preserve"> </w:t>
      </w:r>
      <w:r w:rsidRPr="00552543">
        <w:rPr>
          <w:rFonts w:ascii="Roboto" w:eastAsia="Times New Roman" w:hAnsi="Roboto" w:cs="Times New Roman"/>
          <w:b/>
          <w:bCs/>
          <w:color w:val="222222"/>
          <w:kern w:val="0"/>
          <w:lang w:val="lt-LT"/>
          <w14:ligatures w14:val="none"/>
        </w:rPr>
        <w:t xml:space="preserve">2005 </w:t>
      </w:r>
      <w:r w:rsidR="00424C8C" w:rsidRPr="00552543">
        <w:rPr>
          <w:rFonts w:ascii="Roboto" w:eastAsia="Times New Roman" w:hAnsi="Roboto" w:cs="Times New Roman"/>
          <w:b/>
          <w:bCs/>
          <w:color w:val="222222"/>
          <w:kern w:val="0"/>
          <w:lang w:val="lt-LT"/>
          <w14:ligatures w14:val="none"/>
        </w:rPr>
        <w:t>€/mėn</w:t>
      </w:r>
      <w:r w:rsidR="00552543" w:rsidRPr="00552543">
        <w:rPr>
          <w:rFonts w:ascii="Roboto" w:eastAsia="Times New Roman" w:hAnsi="Roboto" w:cs="Times New Roman"/>
          <w:b/>
          <w:bCs/>
          <w:color w:val="222222"/>
          <w:kern w:val="0"/>
          <w:lang w:val="lt-LT"/>
          <w14:ligatures w14:val="none"/>
        </w:rPr>
        <w:t>. neatskaičius mokesčių</w:t>
      </w:r>
    </w:p>
    <w:p w14:paraId="7077E3A3" w14:textId="10766351" w:rsidR="00552543" w:rsidRDefault="004318AF" w:rsidP="00552543">
      <w:pPr>
        <w:spacing w:before="100" w:beforeAutospacing="1" w:after="100" w:afterAutospacing="1" w:line="348" w:lineRule="atLeast"/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</w:pPr>
      <w:r w:rsidRPr="004318AF">
        <w:rPr>
          <w:rFonts w:ascii="Roboto" w:eastAsia="Times New Roman" w:hAnsi="Roboto" w:cs="Times New Roman"/>
          <w:b/>
          <w:bCs/>
          <w:color w:val="222222"/>
          <w:kern w:val="0"/>
          <w:lang w:val="lt-LT"/>
          <w14:ligatures w14:val="none"/>
        </w:rPr>
        <w:t>Darbo vieta:</w:t>
      </w:r>
      <w:r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 xml:space="preserve"> SOS vaikų kaimai, Ozo g. 37, Vilnius</w:t>
      </w:r>
    </w:p>
    <w:p w14:paraId="61B53807" w14:textId="3043F369" w:rsidR="00D81A26" w:rsidRDefault="00D81A26" w:rsidP="00552543">
      <w:pPr>
        <w:spacing w:before="100" w:beforeAutospacing="1" w:after="100" w:afterAutospacing="1" w:line="348" w:lineRule="atLeast"/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</w:pPr>
      <w:r w:rsidRPr="00D81A26">
        <w:rPr>
          <w:rFonts w:ascii="Roboto" w:eastAsia="Times New Roman" w:hAnsi="Roboto" w:cs="Times New Roman"/>
          <w:b/>
          <w:bCs/>
          <w:color w:val="222222"/>
          <w:kern w:val="0"/>
          <w:lang w:val="lt-LT"/>
          <w14:ligatures w14:val="none"/>
        </w:rPr>
        <w:t>Darbo pradžia:</w:t>
      </w:r>
      <w:r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 xml:space="preserve"> pagal susitarimą</w:t>
      </w:r>
    </w:p>
    <w:p w14:paraId="0F2E8453" w14:textId="4990AD84" w:rsidR="00D81A26" w:rsidRPr="004E030B" w:rsidRDefault="00DC2C2F" w:rsidP="00552543">
      <w:pPr>
        <w:spacing w:before="100" w:beforeAutospacing="1" w:after="100" w:afterAutospacing="1" w:line="348" w:lineRule="atLeast"/>
        <w:rPr>
          <w:rFonts w:ascii="Roboto" w:eastAsia="Times New Roman" w:hAnsi="Roboto" w:cs="Times New Roman"/>
          <w:b/>
          <w:bCs/>
          <w:color w:val="222222"/>
          <w:kern w:val="0"/>
          <w:lang w:val="lt-LT"/>
          <w14:ligatures w14:val="none"/>
        </w:rPr>
      </w:pPr>
      <w:r w:rsidRPr="007D03E8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 xml:space="preserve">Susidomėjusius skelbimu ir norinčius prisidėti prie SOS vaikų kaimai misijos </w:t>
      </w:r>
      <w:r w:rsidR="007D03E8" w:rsidRPr="007D03E8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>teikti visą reikalingą pagalbą užauginti laimingą vaiką</w:t>
      </w:r>
      <w:r w:rsidR="000D295F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>,</w:t>
      </w:r>
      <w:r w:rsidR="007D03E8" w:rsidRPr="007D03E8"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 xml:space="preserve"> </w:t>
      </w:r>
      <w:r w:rsidR="007D03E8" w:rsidRPr="004E030B">
        <w:rPr>
          <w:rFonts w:ascii="Roboto" w:eastAsia="Times New Roman" w:hAnsi="Roboto" w:cs="Times New Roman"/>
          <w:b/>
          <w:bCs/>
          <w:color w:val="222222"/>
          <w:kern w:val="0"/>
          <w:lang w:val="lt-LT"/>
          <w14:ligatures w14:val="none"/>
        </w:rPr>
        <w:t xml:space="preserve">kviečiame savo CV siųsti el. paštu </w:t>
      </w:r>
      <w:hyperlink r:id="rId5" w:history="1">
        <w:r w:rsidR="004E030B" w:rsidRPr="004E030B">
          <w:rPr>
            <w:rStyle w:val="Hyperlink"/>
            <w:rFonts w:ascii="Roboto" w:eastAsia="Times New Roman" w:hAnsi="Roboto" w:cs="Times New Roman"/>
            <w:b/>
            <w:bCs/>
            <w:kern w:val="0"/>
            <w:lang w:val="lt-LT"/>
            <w14:ligatures w14:val="none"/>
          </w:rPr>
          <w:t>cv@sos-org.lt</w:t>
        </w:r>
      </w:hyperlink>
      <w:r w:rsidR="004E030B" w:rsidRPr="004E030B">
        <w:rPr>
          <w:rFonts w:ascii="Roboto" w:eastAsia="Times New Roman" w:hAnsi="Roboto" w:cs="Times New Roman"/>
          <w:b/>
          <w:bCs/>
          <w:color w:val="222222"/>
          <w:kern w:val="0"/>
          <w:lang w:val="lt-LT"/>
          <w14:ligatures w14:val="none"/>
        </w:rPr>
        <w:t xml:space="preserve"> </w:t>
      </w:r>
    </w:p>
    <w:p w14:paraId="691AE769" w14:textId="61DF455E" w:rsidR="004E030B" w:rsidRPr="007D03E8" w:rsidRDefault="00425C80" w:rsidP="00552543">
      <w:pPr>
        <w:spacing w:before="100" w:beforeAutospacing="1" w:after="100" w:afterAutospacing="1" w:line="348" w:lineRule="atLeast"/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</w:pPr>
      <w:r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  <w:t xml:space="preserve">Daugiau apie mus: </w:t>
      </w:r>
      <w:hyperlink r:id="rId6" w:history="1">
        <w:r w:rsidRPr="00425C80">
          <w:rPr>
            <w:color w:val="0000FF"/>
            <w:u w:val="single"/>
          </w:rPr>
          <w:t>Sos vaikų k</w:t>
        </w:r>
        <w:r w:rsidRPr="00425C80">
          <w:rPr>
            <w:color w:val="0000FF"/>
            <w:u w:val="single"/>
          </w:rPr>
          <w:t>a</w:t>
        </w:r>
        <w:r w:rsidRPr="00425C80">
          <w:rPr>
            <w:color w:val="0000FF"/>
            <w:u w:val="single"/>
          </w:rPr>
          <w:t>imai • Pagrindinis Puslapis</w:t>
        </w:r>
      </w:hyperlink>
    </w:p>
    <w:p w14:paraId="57510291" w14:textId="77777777" w:rsidR="004318AF" w:rsidRPr="000668AF" w:rsidRDefault="004318AF" w:rsidP="00552543">
      <w:pPr>
        <w:spacing w:before="100" w:beforeAutospacing="1" w:after="100" w:afterAutospacing="1" w:line="348" w:lineRule="atLeast"/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</w:pPr>
    </w:p>
    <w:p w14:paraId="7739BFB5" w14:textId="77777777" w:rsidR="00212228" w:rsidRDefault="00212228" w:rsidP="000668AF">
      <w:pPr>
        <w:spacing w:after="0" w:line="348" w:lineRule="atLeast"/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</w:pPr>
    </w:p>
    <w:p w14:paraId="2991072B" w14:textId="77777777" w:rsidR="00212228" w:rsidRPr="000668AF" w:rsidRDefault="00212228" w:rsidP="000668AF">
      <w:pPr>
        <w:spacing w:after="0" w:line="348" w:lineRule="atLeast"/>
        <w:rPr>
          <w:rFonts w:ascii="Roboto" w:eastAsia="Times New Roman" w:hAnsi="Roboto" w:cs="Times New Roman"/>
          <w:color w:val="222222"/>
          <w:kern w:val="0"/>
          <w:lang w:val="lt-LT"/>
          <w14:ligatures w14:val="none"/>
        </w:rPr>
      </w:pPr>
    </w:p>
    <w:sectPr w:rsidR="00212228" w:rsidRPr="00066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63B83"/>
    <w:multiLevelType w:val="multilevel"/>
    <w:tmpl w:val="BE402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F3EEC"/>
    <w:multiLevelType w:val="multilevel"/>
    <w:tmpl w:val="6A2A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F1D5E"/>
    <w:multiLevelType w:val="multilevel"/>
    <w:tmpl w:val="C6DA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7A78FE"/>
    <w:multiLevelType w:val="multilevel"/>
    <w:tmpl w:val="EB9C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664D39"/>
    <w:multiLevelType w:val="multilevel"/>
    <w:tmpl w:val="B1F2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9431F1"/>
    <w:multiLevelType w:val="multilevel"/>
    <w:tmpl w:val="6B78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8788820">
    <w:abstractNumId w:val="5"/>
  </w:num>
  <w:num w:numId="2" w16cid:durableId="2097360398">
    <w:abstractNumId w:val="2"/>
  </w:num>
  <w:num w:numId="3" w16cid:durableId="364793056">
    <w:abstractNumId w:val="4"/>
  </w:num>
  <w:num w:numId="4" w16cid:durableId="1616981840">
    <w:abstractNumId w:val="1"/>
  </w:num>
  <w:num w:numId="5" w16cid:durableId="1194273010">
    <w:abstractNumId w:val="3"/>
  </w:num>
  <w:num w:numId="6" w16cid:durableId="1388382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22"/>
    <w:rsid w:val="000608C3"/>
    <w:rsid w:val="000668AF"/>
    <w:rsid w:val="000C4ECC"/>
    <w:rsid w:val="000D295F"/>
    <w:rsid w:val="001B4130"/>
    <w:rsid w:val="001E3B6A"/>
    <w:rsid w:val="001F5A77"/>
    <w:rsid w:val="00212228"/>
    <w:rsid w:val="002323AD"/>
    <w:rsid w:val="002355D0"/>
    <w:rsid w:val="002A3D3B"/>
    <w:rsid w:val="00372C53"/>
    <w:rsid w:val="003C6BCD"/>
    <w:rsid w:val="00424C8C"/>
    <w:rsid w:val="00425C80"/>
    <w:rsid w:val="004318AF"/>
    <w:rsid w:val="004A6E11"/>
    <w:rsid w:val="004E030B"/>
    <w:rsid w:val="004E36DA"/>
    <w:rsid w:val="0050098A"/>
    <w:rsid w:val="00552543"/>
    <w:rsid w:val="006362E2"/>
    <w:rsid w:val="00731041"/>
    <w:rsid w:val="007611D6"/>
    <w:rsid w:val="007D03E8"/>
    <w:rsid w:val="009E2DDC"/>
    <w:rsid w:val="00A04A18"/>
    <w:rsid w:val="00A346D5"/>
    <w:rsid w:val="00A4714C"/>
    <w:rsid w:val="00AA2208"/>
    <w:rsid w:val="00AD31FC"/>
    <w:rsid w:val="00AF7136"/>
    <w:rsid w:val="00B17722"/>
    <w:rsid w:val="00BA2BCF"/>
    <w:rsid w:val="00BB3263"/>
    <w:rsid w:val="00BB78DF"/>
    <w:rsid w:val="00BD5709"/>
    <w:rsid w:val="00D60872"/>
    <w:rsid w:val="00D81A26"/>
    <w:rsid w:val="00DA0F6A"/>
    <w:rsid w:val="00DB61BC"/>
    <w:rsid w:val="00DC2C2F"/>
    <w:rsid w:val="00E672CF"/>
    <w:rsid w:val="00ED6C88"/>
    <w:rsid w:val="00F6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F8B39"/>
  <w15:chartTrackingRefBased/>
  <w15:docId w15:val="{66AE5BD3-644A-4A32-B297-8A20AEC3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7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7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7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7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7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7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7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7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7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77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7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7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03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s-vaikukaimai.lt/" TargetMode="External"/><Relationship Id="rId5" Type="http://schemas.openxmlformats.org/officeDocument/2006/relationships/hyperlink" Target="mailto:cv@sos-org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Jancis Egle</dc:creator>
  <cp:keywords/>
  <dc:description/>
  <cp:lastModifiedBy>Jancis Egle</cp:lastModifiedBy>
  <cp:revision>9</cp:revision>
  <dcterms:created xsi:type="dcterms:W3CDTF">2025-06-04T07:50:00Z</dcterms:created>
  <dcterms:modified xsi:type="dcterms:W3CDTF">2025-06-04T07:55:00Z</dcterms:modified>
</cp:coreProperties>
</file>