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E3E68" w14:textId="77777777" w:rsidR="008F1D73" w:rsidRDefault="008F1D73" w:rsidP="008F1D73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4"/>
          <w:lang w:eastAsia="lt-LT"/>
        </w:rPr>
      </w:pPr>
    </w:p>
    <w:p w14:paraId="2FACF732" w14:textId="77777777" w:rsidR="008F1D73" w:rsidRDefault="008F1D73" w:rsidP="008F1D73">
      <w:pPr>
        <w:spacing w:line="240" w:lineRule="auto"/>
        <w:ind w:left="648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PATVIRTINTA</w:t>
      </w:r>
    </w:p>
    <w:p w14:paraId="199403B8" w14:textId="77777777" w:rsidR="008F1D73" w:rsidRDefault="008F1D73" w:rsidP="008F1D73">
      <w:pPr>
        <w:spacing w:line="240" w:lineRule="auto"/>
        <w:ind w:left="648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Mykolo Romerio universiteto</w:t>
      </w:r>
    </w:p>
    <w:p w14:paraId="5E5F796B" w14:textId="67A933CC" w:rsidR="008F1D73" w:rsidRDefault="008F1D73" w:rsidP="008F1D73">
      <w:pPr>
        <w:spacing w:line="240" w:lineRule="auto"/>
        <w:ind w:left="648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Rektoriaus 2022 m. rugsėjo </w:t>
      </w:r>
      <w:r w:rsidR="000242F4">
        <w:rPr>
          <w:rFonts w:eastAsia="Times New Roman" w:cs="Times New Roman"/>
          <w:szCs w:val="24"/>
          <w:lang w:eastAsia="lt-LT"/>
        </w:rPr>
        <w:t>8</w:t>
      </w:r>
      <w:r>
        <w:rPr>
          <w:rFonts w:eastAsia="Times New Roman" w:cs="Times New Roman"/>
          <w:szCs w:val="24"/>
          <w:lang w:eastAsia="lt-LT"/>
        </w:rPr>
        <w:t xml:space="preserve"> d.</w:t>
      </w:r>
    </w:p>
    <w:p w14:paraId="0FC1D3F8" w14:textId="5F15860D" w:rsidR="008F1D73" w:rsidRDefault="008F1D73" w:rsidP="008F1D73">
      <w:pPr>
        <w:spacing w:line="240" w:lineRule="auto"/>
        <w:ind w:left="6480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įsakymu Nr. 1I-</w:t>
      </w:r>
      <w:r w:rsidR="000242F4">
        <w:rPr>
          <w:rFonts w:eastAsia="Times New Roman" w:cs="Times New Roman"/>
          <w:szCs w:val="24"/>
          <w:lang w:eastAsia="lt-LT"/>
        </w:rPr>
        <w:t>246</w:t>
      </w:r>
      <w:bookmarkStart w:id="0" w:name="_GoBack"/>
      <w:bookmarkEnd w:id="0"/>
    </w:p>
    <w:p w14:paraId="19ED7942" w14:textId="77777777" w:rsidR="008F1D73" w:rsidRDefault="008F1D73" w:rsidP="008F1D73">
      <w:pPr>
        <w:shd w:val="clear" w:color="auto" w:fill="FFFFFF"/>
        <w:spacing w:line="240" w:lineRule="auto"/>
        <w:jc w:val="both"/>
        <w:rPr>
          <w:rFonts w:eastAsia="Times New Roman" w:cs="Times New Roman"/>
          <w:szCs w:val="24"/>
          <w:lang w:eastAsia="lt-LT"/>
        </w:rPr>
      </w:pPr>
    </w:p>
    <w:p w14:paraId="46519A3D" w14:textId="77777777" w:rsidR="008F1D73" w:rsidRDefault="008F1D73" w:rsidP="008F1D73">
      <w:pPr>
        <w:shd w:val="clear" w:color="auto" w:fill="FFFFFF"/>
        <w:spacing w:line="240" w:lineRule="auto"/>
        <w:rPr>
          <w:rFonts w:eastAsia="Times New Roman" w:cs="Times New Roman"/>
          <w:szCs w:val="24"/>
          <w:lang w:eastAsia="lt-LT"/>
        </w:rPr>
      </w:pPr>
    </w:p>
    <w:p w14:paraId="4396F804" w14:textId="77777777" w:rsidR="008F1D73" w:rsidRDefault="008F1D73" w:rsidP="008F1D73">
      <w:pPr>
        <w:spacing w:line="240" w:lineRule="auto"/>
        <w:jc w:val="center"/>
        <w:rPr>
          <w:rFonts w:eastAsia="Times New Roman"/>
          <w:b/>
          <w:szCs w:val="20"/>
          <w:lang w:eastAsia="lt-LT"/>
        </w:rPr>
      </w:pPr>
      <w:r>
        <w:rPr>
          <w:rFonts w:eastAsia="Times New Roman"/>
          <w:b/>
          <w:bCs/>
          <w:szCs w:val="20"/>
          <w:lang w:eastAsia="lt-LT"/>
        </w:rPr>
        <w:t xml:space="preserve">MYKOLO ROMERIO UNIVERSITETO </w:t>
      </w:r>
      <w:r>
        <w:rPr>
          <w:rFonts w:eastAsia="Times New Roman"/>
          <w:b/>
          <w:szCs w:val="20"/>
          <w:lang w:eastAsia="lt-LT"/>
        </w:rPr>
        <w:t xml:space="preserve">PATALPŲ TRUMPALAIKĖS NUOMOS FIKSUOTOS KAINOS DYDŽIAI </w:t>
      </w:r>
    </w:p>
    <w:p w14:paraId="11B593D6" w14:textId="77777777" w:rsidR="008F1D73" w:rsidRDefault="008F1D73" w:rsidP="008F1D73">
      <w:pPr>
        <w:spacing w:line="240" w:lineRule="auto"/>
        <w:rPr>
          <w:rFonts w:eastAsia="Times New Roman"/>
          <w:szCs w:val="20"/>
          <w:lang w:eastAsia="lt-LT"/>
        </w:rPr>
      </w:pPr>
    </w:p>
    <w:p w14:paraId="7DF53F2C" w14:textId="77777777" w:rsidR="008F1D73" w:rsidRDefault="008F1D73" w:rsidP="008F1D73">
      <w:pPr>
        <w:spacing w:line="240" w:lineRule="auto"/>
        <w:rPr>
          <w:rFonts w:eastAsia="Times New Roman"/>
          <w:szCs w:val="20"/>
          <w:lang w:eastAsia="lt-LT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975"/>
        <w:gridCol w:w="2820"/>
      </w:tblGrid>
      <w:tr w:rsidR="008F1D73" w14:paraId="788332A9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714C" w14:textId="77777777" w:rsidR="008F1D73" w:rsidRDefault="008F1D73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Cs w:val="20"/>
                <w:lang w:eastAsia="lt-LT"/>
              </w:rPr>
              <w:t>Eil. Nr.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4341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bCs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Cs w:val="20"/>
                <w:lang w:eastAsia="lt-LT"/>
              </w:rPr>
              <w:t xml:space="preserve">Sporto patalpa su persirengimo patalpomis </w:t>
            </w:r>
            <w:r>
              <w:rPr>
                <w:rFonts w:eastAsia="Times New Roman"/>
                <w:bCs/>
                <w:szCs w:val="20"/>
                <w:lang w:eastAsia="lt-LT"/>
              </w:rPr>
              <w:t>(privatiems ir juridiniams asmenims)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FBDE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bCs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Cs w:val="20"/>
                <w:lang w:eastAsia="lt-LT"/>
              </w:rPr>
              <w:t>Kaina</w:t>
            </w:r>
          </w:p>
        </w:tc>
      </w:tr>
      <w:tr w:rsidR="008F1D73" w14:paraId="62963E73" w14:textId="77777777" w:rsidTr="008F1D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7461" w14:textId="77777777" w:rsidR="008F1D73" w:rsidRDefault="008F1D73">
            <w:pPr>
              <w:spacing w:line="240" w:lineRule="auto"/>
              <w:jc w:val="center"/>
              <w:rPr>
                <w:rFonts w:ascii="TimesLT" w:eastAsia="Times New Roman" w:hAnsi="TimesLT"/>
                <w:szCs w:val="20"/>
              </w:rPr>
            </w:pPr>
            <w:r>
              <w:rPr>
                <w:rFonts w:ascii="TimesLT" w:eastAsia="Times New Roman" w:hAnsi="TimesLT"/>
                <w:szCs w:val="20"/>
              </w:rPr>
              <w:t>1.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9829" w14:textId="77777777" w:rsidR="008F1D73" w:rsidRDefault="008F1D73">
            <w:pPr>
              <w:spacing w:line="240" w:lineRule="auto"/>
              <w:jc w:val="both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 xml:space="preserve">CR SPORTO SALĖ </w:t>
            </w:r>
            <w:r>
              <w:rPr>
                <w:rFonts w:eastAsia="Times New Roman"/>
                <w:b/>
                <w:bCs/>
                <w:szCs w:val="20"/>
                <w:lang w:eastAsia="lt-LT"/>
              </w:rPr>
              <w:t xml:space="preserve">I-116 </w:t>
            </w:r>
            <w:r>
              <w:rPr>
                <w:rFonts w:eastAsia="Times New Roman"/>
                <w:bCs/>
                <w:szCs w:val="20"/>
                <w:lang w:eastAsia="lt-LT"/>
              </w:rPr>
              <w:t>(Ateities g. 20)</w:t>
            </w:r>
          </w:p>
        </w:tc>
      </w:tr>
      <w:tr w:rsidR="008F1D73" w14:paraId="13CBE999" w14:textId="77777777" w:rsidTr="008F1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ECC" w14:textId="77777777" w:rsidR="008F1D73" w:rsidRDefault="008F1D73">
            <w:pPr>
              <w:spacing w:line="240" w:lineRule="auto"/>
              <w:rPr>
                <w:rFonts w:ascii="TimesLT" w:eastAsia="Times New Roman" w:hAnsi="TimesLT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CF7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6.00-17.00 val.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45F0" w14:textId="77777777" w:rsidR="008F1D73" w:rsidRDefault="008F1D73">
            <w:pPr>
              <w:spacing w:line="240" w:lineRule="auto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35,00 Eur – 1 val.</w:t>
            </w:r>
          </w:p>
        </w:tc>
      </w:tr>
      <w:tr w:rsidR="008F1D73" w14:paraId="5B8D9FAE" w14:textId="77777777" w:rsidTr="008F1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4B28" w14:textId="77777777" w:rsidR="008F1D73" w:rsidRDefault="008F1D73">
            <w:pPr>
              <w:spacing w:line="240" w:lineRule="auto"/>
              <w:rPr>
                <w:rFonts w:ascii="TimesLT" w:eastAsia="Times New Roman" w:hAnsi="TimesLT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654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17.00-22.00 val.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C237" w14:textId="77777777" w:rsidR="008F1D73" w:rsidRDefault="008F1D73">
            <w:pPr>
              <w:spacing w:line="240" w:lineRule="auto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45,00 Eur – 1 val.</w:t>
            </w:r>
          </w:p>
        </w:tc>
      </w:tr>
      <w:tr w:rsidR="008F1D73" w14:paraId="720F7C68" w14:textId="77777777" w:rsidTr="008F1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BF09" w14:textId="77777777" w:rsidR="008F1D73" w:rsidRDefault="008F1D73">
            <w:pPr>
              <w:spacing w:line="240" w:lineRule="auto"/>
              <w:rPr>
                <w:rFonts w:ascii="TimesLT" w:eastAsia="Times New Roman" w:hAnsi="TimesLT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A87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Šeštadienis, sekmadienis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1A37" w14:textId="77777777" w:rsidR="008F1D73" w:rsidRDefault="008F1D73">
            <w:pPr>
              <w:spacing w:line="240" w:lineRule="auto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45,00 Eur – 1 val.</w:t>
            </w:r>
          </w:p>
        </w:tc>
      </w:tr>
      <w:tr w:rsidR="008F1D73" w14:paraId="55E3C847" w14:textId="77777777" w:rsidTr="008F1D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861C" w14:textId="77777777" w:rsidR="008F1D73" w:rsidRDefault="008F1D73">
            <w:pPr>
              <w:spacing w:line="240" w:lineRule="auto"/>
              <w:jc w:val="center"/>
              <w:rPr>
                <w:rFonts w:ascii="TimesLT" w:eastAsia="Times New Roman" w:hAnsi="TimesLT"/>
                <w:szCs w:val="20"/>
              </w:rPr>
            </w:pPr>
            <w:r>
              <w:rPr>
                <w:rFonts w:ascii="TimesLT" w:eastAsia="Times New Roman" w:hAnsi="TimesLT"/>
                <w:szCs w:val="20"/>
              </w:rPr>
              <w:t>2.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C267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 xml:space="preserve">CR SPORTO SALĖ </w:t>
            </w:r>
            <w:r>
              <w:rPr>
                <w:rFonts w:eastAsia="Times New Roman"/>
                <w:b/>
                <w:bCs/>
                <w:szCs w:val="20"/>
                <w:lang w:eastAsia="lt-LT"/>
              </w:rPr>
              <w:t xml:space="preserve">II-105 </w:t>
            </w:r>
            <w:r>
              <w:rPr>
                <w:rFonts w:eastAsia="Times New Roman"/>
                <w:bCs/>
                <w:szCs w:val="20"/>
                <w:lang w:eastAsia="lt-LT"/>
              </w:rPr>
              <w:t>(Ateities g. 20)</w:t>
            </w:r>
          </w:p>
        </w:tc>
      </w:tr>
      <w:tr w:rsidR="008F1D73" w14:paraId="582EA34D" w14:textId="77777777" w:rsidTr="008F1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23FC" w14:textId="77777777" w:rsidR="008F1D73" w:rsidRDefault="008F1D73">
            <w:pPr>
              <w:spacing w:line="240" w:lineRule="auto"/>
              <w:rPr>
                <w:rFonts w:ascii="TimesLT" w:eastAsia="Times New Roman" w:hAnsi="TimesLT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4C5E" w14:textId="77777777" w:rsidR="008F1D73" w:rsidRDefault="008F1D73">
            <w:pPr>
              <w:spacing w:line="240" w:lineRule="auto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8.00-17.00 val.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9979" w14:textId="77777777" w:rsidR="008F1D73" w:rsidRDefault="008F1D73">
            <w:pPr>
              <w:spacing w:line="240" w:lineRule="auto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25,00 Eur – 1 val.</w:t>
            </w:r>
          </w:p>
        </w:tc>
      </w:tr>
      <w:tr w:rsidR="008F1D73" w14:paraId="5F4A6563" w14:textId="77777777" w:rsidTr="008F1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B3D7" w14:textId="77777777" w:rsidR="008F1D73" w:rsidRDefault="008F1D73">
            <w:pPr>
              <w:spacing w:line="240" w:lineRule="auto"/>
              <w:rPr>
                <w:rFonts w:ascii="TimesLT" w:eastAsia="Times New Roman" w:hAnsi="TimesLT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40A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17.00-21.30 val.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D1AC" w14:textId="77777777" w:rsidR="008F1D73" w:rsidRDefault="008F1D73">
            <w:pPr>
              <w:spacing w:line="240" w:lineRule="auto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35,00 Eur – 1 val.</w:t>
            </w:r>
          </w:p>
        </w:tc>
      </w:tr>
      <w:tr w:rsidR="008F1D73" w14:paraId="3A0DACC9" w14:textId="77777777" w:rsidTr="008F1D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5FC1" w14:textId="77777777" w:rsidR="008F1D73" w:rsidRDefault="008F1D73">
            <w:pPr>
              <w:spacing w:line="240" w:lineRule="auto"/>
              <w:rPr>
                <w:rFonts w:ascii="TimesLT" w:eastAsia="Times New Roman" w:hAnsi="TimesLT"/>
                <w:szCs w:val="2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5252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Šeštadienis, sekmadienis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DA25" w14:textId="77777777" w:rsidR="008F1D73" w:rsidRDefault="008F1D73">
            <w:pPr>
              <w:spacing w:line="240" w:lineRule="auto"/>
              <w:rPr>
                <w:rFonts w:eastAsia="Times New Roman"/>
                <w:bCs/>
                <w:szCs w:val="20"/>
                <w:lang w:eastAsia="lt-LT"/>
              </w:rPr>
            </w:pPr>
            <w:r>
              <w:rPr>
                <w:rFonts w:eastAsia="Times New Roman"/>
                <w:bCs/>
                <w:szCs w:val="20"/>
                <w:lang w:eastAsia="lt-LT"/>
              </w:rPr>
              <w:t>35,00 Eur – 1 val.</w:t>
            </w:r>
          </w:p>
        </w:tc>
      </w:tr>
    </w:tbl>
    <w:p w14:paraId="39AA71DD" w14:textId="77777777" w:rsidR="008F1D73" w:rsidRDefault="008F1D73" w:rsidP="008F1D73">
      <w:pPr>
        <w:spacing w:line="240" w:lineRule="auto"/>
        <w:rPr>
          <w:rFonts w:eastAsia="Times New Roman"/>
          <w:szCs w:val="20"/>
          <w:lang w:eastAsia="lt-LT"/>
        </w:rPr>
      </w:pPr>
    </w:p>
    <w:p w14:paraId="5ADEF2C4" w14:textId="77777777" w:rsidR="008F1D73" w:rsidRDefault="008F1D73" w:rsidP="008F1D73">
      <w:pPr>
        <w:spacing w:line="240" w:lineRule="auto"/>
        <w:rPr>
          <w:rFonts w:eastAsia="Times New Roman"/>
          <w:szCs w:val="20"/>
          <w:lang w:eastAsia="lt-LT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823"/>
        <w:gridCol w:w="2986"/>
      </w:tblGrid>
      <w:tr w:rsidR="008F1D73" w14:paraId="6789406B" w14:textId="77777777" w:rsidTr="008F1D73">
        <w:trPr>
          <w:trHeight w:val="6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2DFC" w14:textId="77777777" w:rsidR="008F1D73" w:rsidRDefault="008F1D73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Cs w:val="20"/>
                <w:lang w:eastAsia="lt-LT"/>
              </w:rPr>
              <w:t>Eil. Nr.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DBC9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bCs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Cs w:val="20"/>
                <w:lang w:eastAsia="lt-LT"/>
              </w:rPr>
              <w:t>Auditorijos ar kitos paskirties patalpos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38C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bCs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Cs w:val="20"/>
                <w:lang w:eastAsia="lt-LT"/>
              </w:rPr>
              <w:t>Kaina</w:t>
            </w:r>
          </w:p>
        </w:tc>
      </w:tr>
      <w:tr w:rsidR="008F1D73" w14:paraId="7ACFFADE" w14:textId="77777777" w:rsidTr="008F1D73">
        <w:trPr>
          <w:trHeight w:val="34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B8E" w14:textId="77777777" w:rsidR="008F1D73" w:rsidRDefault="008F1D73">
            <w:pPr>
              <w:spacing w:line="240" w:lineRule="auto"/>
              <w:rPr>
                <w:rFonts w:eastAsia="Times New Roman"/>
                <w:b/>
                <w:bCs/>
                <w:szCs w:val="20"/>
                <w:lang w:eastAsia="lt-LT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A288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bCs/>
                <w:szCs w:val="20"/>
                <w:lang w:eastAsia="lt-LT"/>
              </w:rPr>
            </w:pPr>
            <w:r>
              <w:rPr>
                <w:rFonts w:eastAsia="Times New Roman"/>
                <w:b/>
                <w:bCs/>
                <w:szCs w:val="20"/>
                <w:lang w:eastAsia="lt-LT"/>
              </w:rPr>
              <w:t>CR</w:t>
            </w:r>
            <w:r>
              <w:rPr>
                <w:rFonts w:eastAsia="Times New Roman"/>
                <w:bCs/>
                <w:szCs w:val="20"/>
                <w:lang w:eastAsia="lt-LT"/>
              </w:rPr>
              <w:t xml:space="preserve"> (Ateities g. 20)</w:t>
            </w:r>
          </w:p>
        </w:tc>
      </w:tr>
      <w:tr w:rsidR="008F1D73" w14:paraId="496885AB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1116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24F9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 xml:space="preserve">Auditorija iki </w:t>
            </w:r>
            <w:r>
              <w:rPr>
                <w:rFonts w:eastAsia="Times New Roman"/>
                <w:b/>
                <w:szCs w:val="20"/>
                <w:lang w:eastAsia="lt-LT"/>
              </w:rPr>
              <w:t>55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5633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11,50 Eur – 1 val.</w:t>
            </w:r>
          </w:p>
          <w:p w14:paraId="0B86B208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80,00 Eur – 1 diena (8 val.)</w:t>
            </w:r>
          </w:p>
        </w:tc>
      </w:tr>
      <w:tr w:rsidR="008F1D73" w14:paraId="30AE381D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C3C4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D75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 xml:space="preserve">Auditorija nuo </w:t>
            </w:r>
            <w:r>
              <w:rPr>
                <w:rFonts w:eastAsia="Times New Roman"/>
                <w:b/>
                <w:szCs w:val="20"/>
                <w:lang w:eastAsia="lt-LT"/>
              </w:rPr>
              <w:t>56 iki 75m2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D085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14,00 Eur – 1 val.</w:t>
            </w:r>
          </w:p>
          <w:p w14:paraId="5A314EF0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100,00 Eur – 1 diena (8 val.)</w:t>
            </w:r>
          </w:p>
        </w:tc>
      </w:tr>
      <w:tr w:rsidR="008F1D73" w14:paraId="1C14D128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6BBB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AB72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 xml:space="preserve">Auditorija nuo </w:t>
            </w:r>
            <w:r>
              <w:rPr>
                <w:rFonts w:eastAsia="Times New Roman"/>
                <w:b/>
                <w:szCs w:val="20"/>
                <w:lang w:eastAsia="lt-LT"/>
              </w:rPr>
              <w:t>75 m2 iki 100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E4F8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17,50 Eur – 1 val.</w:t>
            </w:r>
          </w:p>
          <w:p w14:paraId="63D5CC8B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130,00 Eur – 1 diena (8 val.)</w:t>
            </w:r>
          </w:p>
        </w:tc>
      </w:tr>
      <w:tr w:rsidR="008F1D73" w14:paraId="354EF8B3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AB25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8C73" w14:textId="77777777" w:rsidR="008F1D73" w:rsidRDefault="008F1D73">
            <w:pPr>
              <w:spacing w:line="240" w:lineRule="auto"/>
              <w:rPr>
                <w:rFonts w:eastAsia="Times New Roman"/>
                <w:b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szCs w:val="20"/>
                <w:lang w:eastAsia="lt-LT"/>
              </w:rPr>
              <w:t>Amfiteatrinė</w:t>
            </w:r>
            <w:proofErr w:type="spellEnd"/>
            <w:r>
              <w:rPr>
                <w:rFonts w:eastAsia="Times New Roman"/>
                <w:szCs w:val="20"/>
                <w:lang w:eastAsia="lt-LT"/>
              </w:rPr>
              <w:t xml:space="preserve"> auditorija </w:t>
            </w:r>
            <w:r>
              <w:rPr>
                <w:rFonts w:eastAsia="Times New Roman"/>
                <w:b/>
                <w:szCs w:val="20"/>
                <w:lang w:eastAsia="lt-LT"/>
              </w:rPr>
              <w:t>I-201;</w:t>
            </w:r>
          </w:p>
          <w:p w14:paraId="19AAE1BC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455,95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A77D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50 Eur – 1 val.</w:t>
            </w:r>
          </w:p>
          <w:p w14:paraId="3A00371C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365,00 Eur – 1 diena (8 val.)</w:t>
            </w:r>
          </w:p>
        </w:tc>
      </w:tr>
      <w:tr w:rsidR="008F1D73" w14:paraId="4369BBA7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C877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41E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Mindaugo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>Maksimaičio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 vardo auditorija </w:t>
            </w:r>
            <w:r>
              <w:rPr>
                <w:rFonts w:eastAsia="Times New Roman"/>
                <w:b/>
                <w:szCs w:val="20"/>
                <w:lang w:eastAsia="lt-LT"/>
              </w:rPr>
              <w:t xml:space="preserve">I-414; </w:t>
            </w:r>
            <w:r>
              <w:rPr>
                <w:rFonts w:eastAsia="Times New Roman"/>
                <w:szCs w:val="20"/>
                <w:lang w:eastAsia="lt-LT"/>
              </w:rPr>
              <w:t>244,25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DFEF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58 Eur – 1 val.</w:t>
            </w:r>
          </w:p>
          <w:p w14:paraId="298A8DAC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416,00 Eur – 1 diena (8 val.)</w:t>
            </w:r>
          </w:p>
        </w:tc>
      </w:tr>
      <w:tr w:rsidR="008F1D73" w14:paraId="69C2742F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CA09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6.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A958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szCs w:val="20"/>
                <w:lang w:eastAsia="lt-LT"/>
              </w:rPr>
              <w:t>Rotondinė</w:t>
            </w:r>
            <w:proofErr w:type="spellEnd"/>
            <w:r>
              <w:rPr>
                <w:rFonts w:eastAsia="Times New Roman"/>
                <w:szCs w:val="20"/>
                <w:lang w:eastAsia="lt-LT"/>
              </w:rPr>
              <w:t xml:space="preserve"> salė; </w:t>
            </w:r>
          </w:p>
          <w:p w14:paraId="426441ED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260,16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A57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37 Eur – 1 val.</w:t>
            </w:r>
          </w:p>
          <w:p w14:paraId="4D2D9BE5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280,00 Eur – 1 diena (8 val.)</w:t>
            </w:r>
          </w:p>
        </w:tc>
      </w:tr>
      <w:tr w:rsidR="008F1D73" w14:paraId="024C6BB6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20AA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7.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1B0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szCs w:val="20"/>
                <w:lang w:eastAsia="lt-LT"/>
              </w:rPr>
              <w:t>Amfiteatrinė</w:t>
            </w:r>
            <w:proofErr w:type="spellEnd"/>
            <w:r>
              <w:rPr>
                <w:rFonts w:eastAsia="Times New Roman"/>
                <w:szCs w:val="20"/>
                <w:lang w:eastAsia="lt-LT"/>
              </w:rPr>
              <w:t xml:space="preserve"> M. Romerio a. </w:t>
            </w:r>
            <w:r>
              <w:rPr>
                <w:rFonts w:eastAsia="Times New Roman"/>
                <w:b/>
                <w:szCs w:val="20"/>
                <w:lang w:eastAsia="lt-LT"/>
              </w:rPr>
              <w:t xml:space="preserve">II-232; </w:t>
            </w:r>
            <w:r>
              <w:rPr>
                <w:rFonts w:eastAsia="Times New Roman"/>
                <w:szCs w:val="20"/>
                <w:lang w:eastAsia="lt-LT"/>
              </w:rPr>
              <w:t>127,63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6DF1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25 Eur – 1 val.</w:t>
            </w:r>
          </w:p>
          <w:p w14:paraId="37318873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227,00 Eur – 1 diena (8 val.)</w:t>
            </w:r>
          </w:p>
        </w:tc>
      </w:tr>
      <w:tr w:rsidR="008F1D73" w14:paraId="4296818C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E6FB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8.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F80F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 xml:space="preserve">Aktų salė/auditorija </w:t>
            </w:r>
            <w:r>
              <w:rPr>
                <w:rFonts w:eastAsia="Times New Roman"/>
                <w:b/>
                <w:szCs w:val="20"/>
                <w:lang w:eastAsia="lt-LT"/>
              </w:rPr>
              <w:t xml:space="preserve">II-233; </w:t>
            </w:r>
          </w:p>
          <w:p w14:paraId="00CA563B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254,27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D5CB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37,5 Eur – 1 val.</w:t>
            </w:r>
          </w:p>
          <w:p w14:paraId="50C8CE13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285,00 Eur – 1 diena (8 val.)</w:t>
            </w:r>
          </w:p>
        </w:tc>
      </w:tr>
      <w:tr w:rsidR="008F1D73" w14:paraId="468EB3F9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BF1D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9.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A8D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proofErr w:type="spellStart"/>
            <w:r>
              <w:rPr>
                <w:rFonts w:eastAsia="Times New Roman"/>
                <w:szCs w:val="20"/>
                <w:lang w:eastAsia="lt-LT"/>
              </w:rPr>
              <w:t>Amfiteatrinė</w:t>
            </w:r>
            <w:proofErr w:type="spellEnd"/>
            <w:r>
              <w:rPr>
                <w:rFonts w:eastAsia="Times New Roman"/>
                <w:szCs w:val="20"/>
                <w:lang w:eastAsia="lt-LT"/>
              </w:rPr>
              <w:t xml:space="preserve"> auditorija </w:t>
            </w:r>
            <w:r>
              <w:rPr>
                <w:rFonts w:eastAsia="Times New Roman"/>
                <w:b/>
                <w:szCs w:val="20"/>
                <w:lang w:eastAsia="lt-LT"/>
              </w:rPr>
              <w:t xml:space="preserve">II-223; </w:t>
            </w:r>
          </w:p>
          <w:p w14:paraId="1DEE43D9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192,29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A064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31 Eur – 1 val.</w:t>
            </w:r>
          </w:p>
          <w:p w14:paraId="17EEFDE3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237,00 Eur – 1 diena (8 val.)</w:t>
            </w:r>
          </w:p>
        </w:tc>
      </w:tr>
      <w:tr w:rsidR="008F1D73" w14:paraId="3D9C8737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2E5F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E753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Posėdžių salė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  <w:t xml:space="preserve">I-216; </w:t>
            </w:r>
          </w:p>
          <w:p w14:paraId="5D0D3BE2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39,54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3A0C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45,00 Eur – 1 val.</w:t>
            </w:r>
          </w:p>
          <w:p w14:paraId="4622BC3F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340,00 Eur – 1 diena (8 val.)</w:t>
            </w:r>
          </w:p>
        </w:tc>
      </w:tr>
      <w:tr w:rsidR="008F1D73" w14:paraId="6B6F806F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2A03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978C" w14:textId="77777777" w:rsidR="008F1D73" w:rsidRDefault="008F1D73">
            <w:pPr>
              <w:spacing w:line="240" w:lineRule="auto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t-LT"/>
              </w:rPr>
              <w:t xml:space="preserve">Profesorių skaitykla </w:t>
            </w:r>
            <w:r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  <w:t>I-220;</w:t>
            </w:r>
          </w:p>
          <w:p w14:paraId="2896A343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102,31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0D2B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45 Eur – 1 val.</w:t>
            </w:r>
          </w:p>
          <w:p w14:paraId="07BFFD92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340,00 Eur – 1 diena (8 val.)</w:t>
            </w:r>
          </w:p>
        </w:tc>
      </w:tr>
      <w:tr w:rsidR="008F1D73" w14:paraId="063EAF54" w14:textId="77777777" w:rsidTr="008F1D73">
        <w:trPr>
          <w:jc w:val="center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D95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</w:p>
        </w:tc>
      </w:tr>
      <w:tr w:rsidR="008F1D73" w14:paraId="125899C4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6F5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1CBE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b/>
                <w:szCs w:val="20"/>
                <w:lang w:eastAsia="lt-LT"/>
              </w:rPr>
              <w:t xml:space="preserve">MRU VSA </w:t>
            </w:r>
            <w:r>
              <w:rPr>
                <w:rFonts w:eastAsia="Times New Roman"/>
                <w:szCs w:val="20"/>
                <w:lang w:eastAsia="lt-LT"/>
              </w:rPr>
              <w:t>(Maironio g. 27, Kaunas)</w:t>
            </w:r>
          </w:p>
        </w:tc>
      </w:tr>
      <w:tr w:rsidR="008F1D73" w14:paraId="1EE00989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A7AD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8FE2" w14:textId="77777777" w:rsidR="008F1D73" w:rsidRDefault="008F1D73">
            <w:pPr>
              <w:spacing w:line="240" w:lineRule="auto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 xml:space="preserve">Auditorija iki  </w:t>
            </w:r>
            <w:r>
              <w:rPr>
                <w:rFonts w:eastAsia="Times New Roman"/>
                <w:b/>
                <w:szCs w:val="20"/>
                <w:lang w:eastAsia="lt-LT"/>
              </w:rPr>
              <w:t>56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AAA4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11,50 Eur – 1 val.</w:t>
            </w:r>
          </w:p>
          <w:p w14:paraId="09EB31BE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80,00 Eur – 1 diena (8 val.)</w:t>
            </w:r>
          </w:p>
        </w:tc>
      </w:tr>
      <w:tr w:rsidR="008F1D73" w14:paraId="086BDE7D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9980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6FA" w14:textId="77777777" w:rsidR="008F1D73" w:rsidRDefault="008F1D73">
            <w:pPr>
              <w:spacing w:line="240" w:lineRule="auto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 xml:space="preserve">Auditorija nuo </w:t>
            </w:r>
            <w:r>
              <w:rPr>
                <w:rFonts w:eastAsia="Times New Roman"/>
                <w:b/>
                <w:szCs w:val="20"/>
                <w:lang w:eastAsia="lt-LT"/>
              </w:rPr>
              <w:t>56 iki 75m2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267E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14,00 Eur – 1 val.</w:t>
            </w:r>
          </w:p>
          <w:p w14:paraId="6D058929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100,00 Eur – 1 diena (8 val.)</w:t>
            </w:r>
          </w:p>
        </w:tc>
      </w:tr>
      <w:tr w:rsidR="008F1D73" w14:paraId="0944679A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06CD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B272" w14:textId="77777777" w:rsidR="008F1D73" w:rsidRDefault="008F1D73">
            <w:pPr>
              <w:spacing w:line="240" w:lineRule="auto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 xml:space="preserve">Auditorija nuo </w:t>
            </w:r>
            <w:r>
              <w:rPr>
                <w:rFonts w:eastAsia="Times New Roman"/>
                <w:b/>
                <w:szCs w:val="20"/>
                <w:lang w:eastAsia="lt-LT"/>
              </w:rPr>
              <w:t>75 m2 iki 176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C6A8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17,50 Eur – 1 val.</w:t>
            </w:r>
          </w:p>
          <w:p w14:paraId="0FDC15FE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130,00 Eur – 1 diena (8 val.)</w:t>
            </w:r>
          </w:p>
        </w:tc>
      </w:tr>
      <w:tr w:rsidR="008F1D73" w14:paraId="7ACD1B0D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682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bookmarkStart w:id="1" w:name="_Hlk94530895"/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1F78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b/>
                <w:szCs w:val="20"/>
                <w:lang w:eastAsia="lt-LT"/>
              </w:rPr>
            </w:pPr>
            <w:r>
              <w:rPr>
                <w:rFonts w:eastAsia="Times New Roman"/>
                <w:b/>
                <w:szCs w:val="20"/>
                <w:lang w:eastAsia="lt-LT"/>
              </w:rPr>
              <w:t xml:space="preserve">MRU LAB </w:t>
            </w:r>
            <w:r>
              <w:rPr>
                <w:rFonts w:eastAsia="Times New Roman"/>
                <w:szCs w:val="20"/>
                <w:lang w:eastAsia="lt-LT"/>
              </w:rPr>
              <w:t>(Didlaukio g. 55)</w:t>
            </w:r>
          </w:p>
        </w:tc>
        <w:bookmarkEnd w:id="1"/>
      </w:tr>
      <w:tr w:rsidR="008F1D73" w14:paraId="4DD6B7DC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C779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16.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2947" w14:textId="77777777" w:rsidR="008F1D73" w:rsidRDefault="008F1D73">
            <w:pPr>
              <w:spacing w:line="240" w:lineRule="auto"/>
            </w:pPr>
            <w:r>
              <w:rPr>
                <w:b/>
              </w:rPr>
              <w:t>LAB 102</w:t>
            </w:r>
            <w:r>
              <w:t xml:space="preserve"> - Atviroji erdvė;</w:t>
            </w:r>
          </w:p>
          <w:p w14:paraId="423444BC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139,78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C61F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60,00 Eur – 1 val.</w:t>
            </w:r>
          </w:p>
          <w:p w14:paraId="5EE68DB1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416,00 Eur – 1 diena (8 val.)</w:t>
            </w:r>
          </w:p>
        </w:tc>
      </w:tr>
      <w:tr w:rsidR="008F1D73" w14:paraId="5DB1CFDE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56BA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17.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F54F" w14:textId="77777777" w:rsidR="008F1D73" w:rsidRDefault="008F1D73">
            <w:pPr>
              <w:spacing w:line="240" w:lineRule="auto"/>
            </w:pPr>
            <w:r>
              <w:rPr>
                <w:b/>
              </w:rPr>
              <w:t>LAB 101</w:t>
            </w:r>
            <w:r>
              <w:t xml:space="preserve"> - Renginių erdvė;</w:t>
            </w:r>
          </w:p>
          <w:p w14:paraId="33E6CC70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84,5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E87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45,00 Eur – 1 val.</w:t>
            </w:r>
          </w:p>
          <w:p w14:paraId="33C312B7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340,00 Eur – 1 diena (8 val.)</w:t>
            </w:r>
          </w:p>
        </w:tc>
      </w:tr>
      <w:tr w:rsidR="008F1D73" w14:paraId="7B907F53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C3E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18.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BEA" w14:textId="77777777" w:rsidR="008F1D73" w:rsidRDefault="008F1D73">
            <w:pPr>
              <w:spacing w:line="240" w:lineRule="auto"/>
            </w:pPr>
            <w:r>
              <w:rPr>
                <w:b/>
              </w:rPr>
              <w:t>LAB 104</w:t>
            </w:r>
            <w:r>
              <w:t xml:space="preserve"> - Pasitarimų kambarys;</w:t>
            </w:r>
          </w:p>
          <w:p w14:paraId="0D327BFD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27,9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36D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36,00 Eur – 1 val.</w:t>
            </w:r>
          </w:p>
          <w:p w14:paraId="674C777A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260,00 Eur – 1 diena (8 val.)</w:t>
            </w:r>
          </w:p>
        </w:tc>
      </w:tr>
      <w:tr w:rsidR="008F1D73" w14:paraId="686EB69F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8497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19.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55C" w14:textId="77777777" w:rsidR="008F1D73" w:rsidRDefault="008F1D73">
            <w:pPr>
              <w:spacing w:line="240" w:lineRule="auto"/>
            </w:pPr>
            <w:r>
              <w:rPr>
                <w:b/>
              </w:rPr>
              <w:t>LAB 407</w:t>
            </w:r>
            <w:r>
              <w:t xml:space="preserve"> - Pasitarimų kambarys;</w:t>
            </w:r>
          </w:p>
          <w:p w14:paraId="1D86B1AE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19,06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3015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36,00 Eur – 1 val.</w:t>
            </w:r>
          </w:p>
          <w:p w14:paraId="6C508798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260,00 Eur – 1 diena (8 val.)</w:t>
            </w:r>
          </w:p>
        </w:tc>
      </w:tr>
      <w:tr w:rsidR="008F1D73" w14:paraId="6185E5C9" w14:textId="77777777" w:rsidTr="008F1D7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DAE2" w14:textId="77777777" w:rsidR="008F1D73" w:rsidRDefault="008F1D73">
            <w:pPr>
              <w:spacing w:line="240" w:lineRule="auto"/>
              <w:jc w:val="center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20.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0A3B" w14:textId="77777777" w:rsidR="008F1D73" w:rsidRDefault="008F1D73">
            <w:pPr>
              <w:spacing w:line="240" w:lineRule="auto"/>
            </w:pPr>
            <w:r>
              <w:rPr>
                <w:b/>
              </w:rPr>
              <w:t>LAB 103</w:t>
            </w:r>
            <w:r>
              <w:t xml:space="preserve"> - Idėjų erdvė;</w:t>
            </w:r>
          </w:p>
          <w:p w14:paraId="2C277CA2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15,31 m2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2ECB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27,50 Eur – 1 val.</w:t>
            </w:r>
          </w:p>
          <w:p w14:paraId="5040D05A" w14:textId="77777777" w:rsidR="008F1D73" w:rsidRDefault="008F1D73">
            <w:pPr>
              <w:spacing w:line="240" w:lineRule="auto"/>
              <w:rPr>
                <w:rFonts w:eastAsia="Times New Roman"/>
                <w:szCs w:val="20"/>
                <w:lang w:eastAsia="lt-LT"/>
              </w:rPr>
            </w:pPr>
            <w:r>
              <w:rPr>
                <w:rFonts w:eastAsia="Times New Roman"/>
                <w:szCs w:val="20"/>
                <w:lang w:eastAsia="lt-LT"/>
              </w:rPr>
              <w:t>147,00 Eur – 1 diena (8 val.)</w:t>
            </w:r>
          </w:p>
        </w:tc>
      </w:tr>
    </w:tbl>
    <w:p w14:paraId="68CD3FBC" w14:textId="77777777" w:rsidR="008F1D73" w:rsidRDefault="008F1D73" w:rsidP="008F1D73">
      <w:pPr>
        <w:spacing w:line="240" w:lineRule="auto"/>
        <w:rPr>
          <w:rFonts w:cs="Times New Roman"/>
          <w:szCs w:val="24"/>
        </w:rPr>
      </w:pPr>
    </w:p>
    <w:p w14:paraId="251308D5" w14:textId="77777777" w:rsidR="008F1D73" w:rsidRDefault="008F1D73" w:rsidP="008F1D73">
      <w:pPr>
        <w:spacing w:line="240" w:lineRule="auto"/>
        <w:rPr>
          <w:rFonts w:cs="Times New Roman"/>
          <w:szCs w:val="24"/>
        </w:rPr>
      </w:pPr>
    </w:p>
    <w:p w14:paraId="66469EAE" w14:textId="77777777" w:rsidR="008F1D73" w:rsidRDefault="008F1D73" w:rsidP="008F1D73">
      <w:pPr>
        <w:spacing w:line="240" w:lineRule="auto"/>
        <w:rPr>
          <w:rFonts w:cs="Times New Roman"/>
          <w:szCs w:val="24"/>
        </w:rPr>
      </w:pPr>
    </w:p>
    <w:p w14:paraId="3E42681B" w14:textId="77777777" w:rsidR="008F1D73" w:rsidRDefault="008F1D73" w:rsidP="008F1D73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</w:t>
      </w:r>
    </w:p>
    <w:p w14:paraId="14A0A70F" w14:textId="77777777" w:rsidR="008F1D73" w:rsidRDefault="008F1D73" w:rsidP="008F1D73">
      <w:pPr>
        <w:spacing w:line="240" w:lineRule="auto"/>
        <w:rPr>
          <w:rFonts w:cs="Times New Roman"/>
          <w:szCs w:val="24"/>
        </w:rPr>
      </w:pPr>
    </w:p>
    <w:p w14:paraId="7235965B" w14:textId="77777777" w:rsidR="008F1D73" w:rsidRDefault="008F1D73" w:rsidP="008F1D73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4"/>
          <w:lang w:eastAsia="lt-LT"/>
        </w:rPr>
      </w:pPr>
    </w:p>
    <w:p w14:paraId="31CBE4A8" w14:textId="77777777" w:rsidR="00111567" w:rsidRDefault="00111567"/>
    <w:sectPr w:rsidR="001115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Aistika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C1"/>
    <w:rsid w:val="000242F4"/>
    <w:rsid w:val="000E57C1"/>
    <w:rsid w:val="00111567"/>
    <w:rsid w:val="008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B88F"/>
  <w15:chartTrackingRefBased/>
  <w15:docId w15:val="{6400E250-CBEE-48A7-9EC8-91B4BD4E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D73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D7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1550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Cirkinienė</dc:creator>
  <cp:keywords/>
  <dc:description/>
  <cp:lastModifiedBy>Aura Cirkinienė</cp:lastModifiedBy>
  <cp:revision>4</cp:revision>
  <dcterms:created xsi:type="dcterms:W3CDTF">2022-10-04T11:14:00Z</dcterms:created>
  <dcterms:modified xsi:type="dcterms:W3CDTF">2022-10-04T11:15:00Z</dcterms:modified>
</cp:coreProperties>
</file>