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A111" w14:textId="058A8206" w:rsidR="00195255" w:rsidRPr="00E50F92" w:rsidRDefault="00697C77" w:rsidP="00563B23">
      <w:pPr>
        <w:spacing w:after="0" w:line="240" w:lineRule="auto"/>
        <w:jc w:val="center"/>
        <w:rPr>
          <w:rFonts w:ascii="Times New Roman" w:hAnsi="Times New Roman" w:cs="Times New Roman"/>
          <w:b/>
          <w:bCs/>
          <w:sz w:val="24"/>
          <w:szCs w:val="24"/>
        </w:rPr>
      </w:pPr>
      <w:r w:rsidRPr="00E50F92">
        <w:rPr>
          <w:rFonts w:ascii="Times New Roman" w:hAnsi="Times New Roman" w:cs="Times New Roman"/>
          <w:b/>
          <w:bCs/>
          <w:sz w:val="24"/>
          <w:szCs w:val="24"/>
        </w:rPr>
        <w:t>Ukrainian-Lithuanian Annual Conference</w:t>
      </w:r>
      <w:bookmarkStart w:id="0" w:name="_Hlk64892165"/>
    </w:p>
    <w:p w14:paraId="08B8D9B0" w14:textId="5D407967" w:rsidR="00697C77" w:rsidRPr="00E50F92" w:rsidRDefault="00195255" w:rsidP="00563B23">
      <w:pPr>
        <w:spacing w:after="0" w:line="240" w:lineRule="auto"/>
        <w:jc w:val="center"/>
        <w:rPr>
          <w:rFonts w:ascii="Times New Roman" w:hAnsi="Times New Roman" w:cs="Times New Roman"/>
          <w:b/>
          <w:bCs/>
          <w:sz w:val="24"/>
          <w:szCs w:val="24"/>
        </w:rPr>
      </w:pPr>
      <w:r w:rsidRPr="00E50F92">
        <w:rPr>
          <w:rFonts w:ascii="Times New Roman" w:hAnsi="Times New Roman" w:cs="Times New Roman"/>
          <w:b/>
          <w:bCs/>
          <w:sz w:val="24"/>
          <w:szCs w:val="24"/>
        </w:rPr>
        <w:t>“</w:t>
      </w:r>
      <w:r w:rsidR="00697C77" w:rsidRPr="00E50F92">
        <w:rPr>
          <w:rFonts w:ascii="Times New Roman" w:hAnsi="Times New Roman" w:cs="Times New Roman"/>
          <w:b/>
          <w:bCs/>
          <w:sz w:val="24"/>
          <w:szCs w:val="24"/>
        </w:rPr>
        <w:t xml:space="preserve">Administrative Law: from Common Historical Roots to the </w:t>
      </w:r>
    </w:p>
    <w:p w14:paraId="7532A566" w14:textId="7619F691" w:rsidR="00B21DCF" w:rsidRPr="00E50F92" w:rsidRDefault="00697C77" w:rsidP="00563B23">
      <w:pPr>
        <w:spacing w:after="0" w:line="240" w:lineRule="auto"/>
        <w:jc w:val="center"/>
        <w:rPr>
          <w:rFonts w:ascii="Times New Roman" w:hAnsi="Times New Roman" w:cs="Times New Roman"/>
          <w:b/>
          <w:bCs/>
          <w:sz w:val="24"/>
          <w:szCs w:val="24"/>
        </w:rPr>
      </w:pPr>
      <w:r w:rsidRPr="00E50F92">
        <w:rPr>
          <w:rFonts w:ascii="Times New Roman" w:hAnsi="Times New Roman" w:cs="Times New Roman"/>
          <w:b/>
          <w:bCs/>
          <w:sz w:val="24"/>
          <w:szCs w:val="24"/>
        </w:rPr>
        <w:t>Modern European Values</w:t>
      </w:r>
      <w:bookmarkEnd w:id="0"/>
      <w:r w:rsidR="00195255" w:rsidRPr="00E50F92">
        <w:rPr>
          <w:rFonts w:ascii="Times New Roman" w:hAnsi="Times New Roman" w:cs="Times New Roman"/>
          <w:b/>
          <w:bCs/>
          <w:sz w:val="24"/>
          <w:szCs w:val="24"/>
        </w:rPr>
        <w:t>”</w:t>
      </w:r>
    </w:p>
    <w:p w14:paraId="27B14B37" w14:textId="6206DD1C" w:rsidR="00B21DCF" w:rsidRPr="00E50F92" w:rsidRDefault="00B21DCF" w:rsidP="00563B23">
      <w:pPr>
        <w:spacing w:after="0" w:line="240" w:lineRule="auto"/>
        <w:jc w:val="both"/>
        <w:rPr>
          <w:rFonts w:ascii="Times New Roman" w:hAnsi="Times New Roman" w:cs="Times New Roman"/>
          <w:b/>
          <w:bCs/>
          <w:sz w:val="24"/>
          <w:szCs w:val="24"/>
        </w:rPr>
      </w:pPr>
    </w:p>
    <w:p w14:paraId="548D7BA7" w14:textId="166210AB" w:rsidR="00007683" w:rsidRPr="00E50F92" w:rsidRDefault="00007683"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sz w:val="24"/>
          <w:szCs w:val="24"/>
        </w:rPr>
        <w:t xml:space="preserve">Organizers: </w:t>
      </w:r>
      <w:r w:rsidR="0098317A" w:rsidRPr="00E50F92">
        <w:rPr>
          <w:rFonts w:ascii="Times New Roman" w:hAnsi="Times New Roman" w:cs="Times New Roman"/>
          <w:sz w:val="24"/>
          <w:szCs w:val="24"/>
        </w:rPr>
        <w:t xml:space="preserve">Educational and Research Law School, </w:t>
      </w:r>
      <w:proofErr w:type="spellStart"/>
      <w:r w:rsidR="0098317A" w:rsidRPr="00E50F92">
        <w:rPr>
          <w:rFonts w:ascii="Times New Roman" w:hAnsi="Times New Roman" w:cs="Times New Roman"/>
          <w:sz w:val="24"/>
          <w:szCs w:val="24"/>
        </w:rPr>
        <w:t>Taras</w:t>
      </w:r>
      <w:proofErr w:type="spellEnd"/>
      <w:r w:rsidR="0098317A" w:rsidRPr="00E50F92">
        <w:rPr>
          <w:rFonts w:ascii="Times New Roman" w:hAnsi="Times New Roman" w:cs="Times New Roman"/>
          <w:sz w:val="24"/>
          <w:szCs w:val="24"/>
        </w:rPr>
        <w:t xml:space="preserve"> Shevchenko National University of Kyiv (Kyiv, Ukraine), </w:t>
      </w:r>
      <w:r w:rsidR="001B595B">
        <w:rPr>
          <w:rFonts w:ascii="Times New Roman" w:hAnsi="Times New Roman" w:cs="Times New Roman"/>
          <w:sz w:val="24"/>
          <w:szCs w:val="24"/>
        </w:rPr>
        <w:t xml:space="preserve">Baltic-Ukrainian centre for studies, research and innovations </w:t>
      </w:r>
      <w:r w:rsidR="0098317A" w:rsidRPr="00E50F92">
        <w:rPr>
          <w:rFonts w:ascii="Times New Roman" w:hAnsi="Times New Roman" w:cs="Times New Roman"/>
          <w:sz w:val="24"/>
          <w:szCs w:val="24"/>
        </w:rPr>
        <w:t xml:space="preserve">and Law School, </w:t>
      </w:r>
      <w:proofErr w:type="spellStart"/>
      <w:r w:rsidR="0098317A" w:rsidRPr="00E50F92">
        <w:rPr>
          <w:rFonts w:ascii="Times New Roman" w:hAnsi="Times New Roman" w:cs="Times New Roman"/>
          <w:sz w:val="24"/>
          <w:szCs w:val="24"/>
        </w:rPr>
        <w:t>Mykolas</w:t>
      </w:r>
      <w:proofErr w:type="spellEnd"/>
      <w:r w:rsidR="0098317A" w:rsidRPr="00E50F92">
        <w:rPr>
          <w:rFonts w:ascii="Times New Roman" w:hAnsi="Times New Roman" w:cs="Times New Roman"/>
          <w:sz w:val="24"/>
          <w:szCs w:val="24"/>
        </w:rPr>
        <w:t xml:space="preserve"> </w:t>
      </w:r>
      <w:proofErr w:type="spellStart"/>
      <w:r w:rsidR="0098317A" w:rsidRPr="00E50F92">
        <w:rPr>
          <w:rFonts w:ascii="Times New Roman" w:hAnsi="Times New Roman" w:cs="Times New Roman"/>
          <w:sz w:val="24"/>
          <w:szCs w:val="24"/>
        </w:rPr>
        <w:t>Romeris</w:t>
      </w:r>
      <w:proofErr w:type="spellEnd"/>
      <w:r w:rsidR="0098317A" w:rsidRPr="00E50F92">
        <w:rPr>
          <w:rFonts w:ascii="Times New Roman" w:hAnsi="Times New Roman" w:cs="Times New Roman"/>
          <w:sz w:val="24"/>
          <w:szCs w:val="24"/>
        </w:rPr>
        <w:t xml:space="preserve"> University (Vilnius, Lithuania)</w:t>
      </w:r>
    </w:p>
    <w:p w14:paraId="6AAC1549" w14:textId="77777777" w:rsidR="0098317A" w:rsidRPr="00E50F92" w:rsidRDefault="0098317A" w:rsidP="00563B23">
      <w:pPr>
        <w:spacing w:after="0" w:line="240" w:lineRule="auto"/>
        <w:jc w:val="both"/>
        <w:rPr>
          <w:rFonts w:ascii="Times New Roman" w:hAnsi="Times New Roman" w:cs="Times New Roman"/>
          <w:sz w:val="24"/>
          <w:szCs w:val="24"/>
        </w:rPr>
      </w:pPr>
    </w:p>
    <w:p w14:paraId="3C5D68CB" w14:textId="66B97EB0" w:rsidR="00007683" w:rsidRPr="0095390B" w:rsidRDefault="00007683" w:rsidP="00563B23">
      <w:pPr>
        <w:spacing w:after="0" w:line="240" w:lineRule="auto"/>
        <w:jc w:val="both"/>
        <w:rPr>
          <w:rFonts w:ascii="Times New Roman" w:hAnsi="Times New Roman" w:cs="Times New Roman"/>
          <w:b/>
          <w:bCs/>
          <w:sz w:val="24"/>
          <w:szCs w:val="24"/>
        </w:rPr>
      </w:pPr>
      <w:r w:rsidRPr="00E50F92">
        <w:rPr>
          <w:rFonts w:ascii="Times New Roman" w:hAnsi="Times New Roman" w:cs="Times New Roman"/>
          <w:sz w:val="24"/>
          <w:szCs w:val="24"/>
        </w:rPr>
        <w:t xml:space="preserve">Date of event: </w:t>
      </w:r>
      <w:r w:rsidRPr="0095390B">
        <w:rPr>
          <w:rFonts w:ascii="Times New Roman" w:hAnsi="Times New Roman" w:cs="Times New Roman"/>
          <w:b/>
          <w:bCs/>
          <w:sz w:val="24"/>
          <w:szCs w:val="24"/>
        </w:rPr>
        <w:t>26</w:t>
      </w:r>
      <w:r w:rsidRPr="0095390B">
        <w:rPr>
          <w:rFonts w:ascii="Times New Roman" w:hAnsi="Times New Roman" w:cs="Times New Roman"/>
          <w:b/>
          <w:bCs/>
          <w:sz w:val="24"/>
          <w:szCs w:val="24"/>
          <w:vertAlign w:val="superscript"/>
        </w:rPr>
        <w:t>th</w:t>
      </w:r>
      <w:r w:rsidRPr="0095390B">
        <w:rPr>
          <w:rFonts w:ascii="Times New Roman" w:hAnsi="Times New Roman" w:cs="Times New Roman"/>
          <w:b/>
          <w:bCs/>
          <w:sz w:val="24"/>
          <w:szCs w:val="24"/>
        </w:rPr>
        <w:t xml:space="preserve"> of November 2021</w:t>
      </w:r>
    </w:p>
    <w:p w14:paraId="753E18BA" w14:textId="77777777" w:rsidR="0098317A" w:rsidRPr="00E50F92" w:rsidRDefault="0098317A" w:rsidP="00563B23">
      <w:pPr>
        <w:spacing w:after="0" w:line="240" w:lineRule="auto"/>
        <w:jc w:val="both"/>
        <w:rPr>
          <w:rFonts w:ascii="Times New Roman" w:hAnsi="Times New Roman" w:cs="Times New Roman"/>
          <w:sz w:val="24"/>
          <w:szCs w:val="24"/>
        </w:rPr>
      </w:pPr>
    </w:p>
    <w:p w14:paraId="6FF3C0BD" w14:textId="6A477BE6" w:rsidR="00007683" w:rsidRPr="0095390B" w:rsidRDefault="00007683" w:rsidP="00563B23">
      <w:pPr>
        <w:spacing w:after="0" w:line="240" w:lineRule="auto"/>
        <w:jc w:val="both"/>
        <w:rPr>
          <w:rFonts w:ascii="Times New Roman" w:hAnsi="Times New Roman" w:cs="Times New Roman"/>
          <w:b/>
          <w:bCs/>
          <w:sz w:val="24"/>
          <w:szCs w:val="24"/>
        </w:rPr>
      </w:pPr>
      <w:r w:rsidRPr="00E50F92">
        <w:rPr>
          <w:rFonts w:ascii="Times New Roman" w:hAnsi="Times New Roman" w:cs="Times New Roman"/>
          <w:sz w:val="24"/>
          <w:szCs w:val="24"/>
        </w:rPr>
        <w:t xml:space="preserve">Language: </w:t>
      </w:r>
      <w:r w:rsidRPr="0095390B">
        <w:rPr>
          <w:rFonts w:ascii="Times New Roman" w:hAnsi="Times New Roman" w:cs="Times New Roman"/>
          <w:b/>
          <w:bCs/>
          <w:sz w:val="24"/>
          <w:szCs w:val="24"/>
        </w:rPr>
        <w:t>English</w:t>
      </w:r>
    </w:p>
    <w:p w14:paraId="536908C9" w14:textId="77777777" w:rsidR="0098317A" w:rsidRPr="00E50F92" w:rsidRDefault="0098317A" w:rsidP="00563B23">
      <w:pPr>
        <w:spacing w:after="0" w:line="240" w:lineRule="auto"/>
        <w:jc w:val="both"/>
        <w:rPr>
          <w:rFonts w:ascii="Times New Roman" w:hAnsi="Times New Roman" w:cs="Times New Roman"/>
          <w:sz w:val="24"/>
          <w:szCs w:val="24"/>
        </w:rPr>
      </w:pPr>
    </w:p>
    <w:p w14:paraId="2E894C05" w14:textId="43236FD7" w:rsidR="00007683" w:rsidRPr="00E50F92" w:rsidRDefault="00007683" w:rsidP="00563B23">
      <w:pPr>
        <w:spacing w:after="0" w:line="240" w:lineRule="auto"/>
        <w:jc w:val="both"/>
        <w:rPr>
          <w:rFonts w:ascii="Times New Roman" w:hAnsi="Times New Roman" w:cs="Times New Roman"/>
          <w:sz w:val="24"/>
          <w:szCs w:val="24"/>
          <w:lang w:val="en-US"/>
        </w:rPr>
      </w:pPr>
      <w:r w:rsidRPr="00E50F92">
        <w:rPr>
          <w:rFonts w:ascii="Times New Roman" w:hAnsi="Times New Roman" w:cs="Times New Roman"/>
          <w:sz w:val="24"/>
          <w:szCs w:val="24"/>
        </w:rPr>
        <w:t xml:space="preserve">Platform: </w:t>
      </w:r>
      <w:r w:rsidRPr="0095390B">
        <w:rPr>
          <w:rFonts w:ascii="Times New Roman" w:hAnsi="Times New Roman" w:cs="Times New Roman"/>
          <w:b/>
          <w:bCs/>
          <w:sz w:val="24"/>
          <w:szCs w:val="24"/>
        </w:rPr>
        <w:t>ZOOM</w:t>
      </w:r>
    </w:p>
    <w:p w14:paraId="7D13F279" w14:textId="77777777" w:rsidR="00601AE0" w:rsidRPr="00E50F92" w:rsidRDefault="00601AE0" w:rsidP="00601AE0">
      <w:pPr>
        <w:spacing w:after="0" w:line="240" w:lineRule="auto"/>
        <w:jc w:val="both"/>
        <w:rPr>
          <w:rFonts w:ascii="Times New Roman" w:hAnsi="Times New Roman" w:cs="Times New Roman"/>
          <w:sz w:val="24"/>
          <w:szCs w:val="24"/>
          <w:lang w:val="en-US"/>
        </w:rPr>
      </w:pPr>
    </w:p>
    <w:p w14:paraId="000DAA27" w14:textId="3BE5E1CB" w:rsidR="00601AE0" w:rsidRPr="0095390B" w:rsidRDefault="00601AE0" w:rsidP="00601AE0">
      <w:pPr>
        <w:spacing w:after="0" w:line="240" w:lineRule="auto"/>
        <w:jc w:val="both"/>
        <w:rPr>
          <w:rFonts w:ascii="Times New Roman" w:hAnsi="Times New Roman" w:cs="Times New Roman"/>
          <w:b/>
          <w:bCs/>
          <w:lang w:val="en-US"/>
        </w:rPr>
      </w:pPr>
      <w:r w:rsidRPr="0095390B">
        <w:rPr>
          <w:rFonts w:ascii="Times New Roman" w:hAnsi="Times New Roman" w:cs="Times New Roman"/>
          <w:b/>
          <w:bCs/>
          <w:lang w:val="en-US"/>
        </w:rPr>
        <w:t>https://us06web.zoom.us/j/5904957637?pwd=L2lpcHVJTjZDcWFEU3IyOFBDb3dBdz09</w:t>
      </w:r>
    </w:p>
    <w:p w14:paraId="27455AC2" w14:textId="77777777" w:rsidR="00601AE0" w:rsidRPr="00E50F92" w:rsidRDefault="00601AE0" w:rsidP="00601AE0">
      <w:pPr>
        <w:spacing w:after="0" w:line="240" w:lineRule="auto"/>
        <w:jc w:val="both"/>
        <w:rPr>
          <w:rFonts w:ascii="Times New Roman" w:hAnsi="Times New Roman" w:cs="Times New Roman"/>
          <w:sz w:val="24"/>
          <w:szCs w:val="24"/>
          <w:lang w:val="en-US"/>
        </w:rPr>
      </w:pPr>
    </w:p>
    <w:p w14:paraId="2AB78DFC" w14:textId="6C3A0718" w:rsidR="00601AE0" w:rsidRPr="00E50F92" w:rsidRDefault="00601AE0" w:rsidP="00601AE0">
      <w:pPr>
        <w:spacing w:after="0" w:line="240" w:lineRule="auto"/>
        <w:jc w:val="both"/>
        <w:rPr>
          <w:rFonts w:ascii="Times New Roman" w:hAnsi="Times New Roman" w:cs="Times New Roman"/>
          <w:sz w:val="24"/>
          <w:szCs w:val="24"/>
          <w:lang w:val="en-US"/>
        </w:rPr>
      </w:pPr>
      <w:r w:rsidRPr="00E50F92">
        <w:rPr>
          <w:rFonts w:ascii="Times New Roman" w:hAnsi="Times New Roman" w:cs="Times New Roman"/>
          <w:sz w:val="24"/>
          <w:szCs w:val="24"/>
          <w:lang w:val="en-US"/>
        </w:rPr>
        <w:t>Conference indicator: 590 495 7637</w:t>
      </w:r>
    </w:p>
    <w:p w14:paraId="5ECEC4ED" w14:textId="6124E31E" w:rsidR="00601AE0" w:rsidRPr="00E50F92" w:rsidRDefault="00601AE0" w:rsidP="00601AE0">
      <w:pPr>
        <w:spacing w:after="0" w:line="240" w:lineRule="auto"/>
        <w:jc w:val="both"/>
        <w:rPr>
          <w:rFonts w:ascii="Times New Roman" w:hAnsi="Times New Roman" w:cs="Times New Roman"/>
          <w:sz w:val="24"/>
          <w:szCs w:val="24"/>
          <w:lang w:val="en-US"/>
        </w:rPr>
      </w:pPr>
      <w:r w:rsidRPr="00E50F92">
        <w:rPr>
          <w:rFonts w:ascii="Times New Roman" w:hAnsi="Times New Roman" w:cs="Times New Roman"/>
          <w:sz w:val="24"/>
          <w:szCs w:val="24"/>
          <w:lang w:val="en-US"/>
        </w:rPr>
        <w:t>Access code: 0987</w:t>
      </w:r>
    </w:p>
    <w:p w14:paraId="3D65A3C5" w14:textId="77777777" w:rsidR="00601AE0" w:rsidRPr="00E50F92" w:rsidRDefault="00601AE0" w:rsidP="00601AE0">
      <w:pPr>
        <w:spacing w:after="0" w:line="240" w:lineRule="auto"/>
        <w:jc w:val="both"/>
        <w:rPr>
          <w:rFonts w:ascii="Times New Roman" w:hAnsi="Times New Roman" w:cs="Times New Roman"/>
          <w:sz w:val="24"/>
          <w:szCs w:val="24"/>
          <w:lang w:val="en-US"/>
        </w:rPr>
      </w:pPr>
    </w:p>
    <w:p w14:paraId="10C52268" w14:textId="68DC8F95" w:rsidR="00007683" w:rsidRPr="00E50F92" w:rsidRDefault="00007683"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sz w:val="24"/>
          <w:szCs w:val="24"/>
        </w:rPr>
        <w:t>Record</w:t>
      </w:r>
      <w:r w:rsidR="00601AE0" w:rsidRPr="00E50F92">
        <w:rPr>
          <w:rFonts w:ascii="Times New Roman" w:hAnsi="Times New Roman" w:cs="Times New Roman"/>
          <w:sz w:val="24"/>
          <w:szCs w:val="24"/>
        </w:rPr>
        <w:t xml:space="preserve"> of the Conference</w:t>
      </w:r>
      <w:r w:rsidRPr="00E50F92">
        <w:rPr>
          <w:rFonts w:ascii="Times New Roman" w:hAnsi="Times New Roman" w:cs="Times New Roman"/>
          <w:sz w:val="24"/>
          <w:szCs w:val="24"/>
        </w:rPr>
        <w:t xml:space="preserve"> will be available on the </w:t>
      </w:r>
      <w:r w:rsidR="002B15B7" w:rsidRPr="00E50F92">
        <w:rPr>
          <w:rFonts w:ascii="Times New Roman" w:hAnsi="Times New Roman" w:cs="Times New Roman"/>
          <w:sz w:val="24"/>
          <w:szCs w:val="24"/>
        </w:rPr>
        <w:t>web pages of organizers.</w:t>
      </w:r>
    </w:p>
    <w:p w14:paraId="5DFD276B" w14:textId="50694C4B" w:rsidR="00563B23" w:rsidRPr="00E50F92" w:rsidRDefault="00563B23" w:rsidP="00563B23">
      <w:pPr>
        <w:spacing w:after="0" w:line="240" w:lineRule="auto"/>
        <w:jc w:val="both"/>
        <w:rPr>
          <w:rFonts w:ascii="Times New Roman" w:hAnsi="Times New Roman" w:cs="Times New Roman"/>
          <w:b/>
          <w:bCs/>
          <w:sz w:val="24"/>
          <w:szCs w:val="24"/>
          <w:lang w:val="uk-UA"/>
        </w:rPr>
      </w:pPr>
    </w:p>
    <w:p w14:paraId="56E8A0F1" w14:textId="20B5F3E1" w:rsidR="00E25D43" w:rsidRPr="0095390B" w:rsidRDefault="00B176AB" w:rsidP="00E25D43">
      <w:pPr>
        <w:spacing w:after="0" w:line="240" w:lineRule="auto"/>
        <w:jc w:val="center"/>
        <w:rPr>
          <w:rFonts w:ascii="Times New Roman" w:hAnsi="Times New Roman" w:cs="Times New Roman"/>
          <w:b/>
          <w:bCs/>
          <w:sz w:val="24"/>
          <w:szCs w:val="24"/>
        </w:rPr>
      </w:pPr>
      <w:bookmarkStart w:id="1" w:name="_Hlk88101906"/>
      <w:r w:rsidRPr="0095390B">
        <w:rPr>
          <w:rFonts w:ascii="Times New Roman" w:hAnsi="Times New Roman" w:cs="Times New Roman"/>
          <w:b/>
          <w:bCs/>
          <w:sz w:val="24"/>
          <w:szCs w:val="24"/>
        </w:rPr>
        <w:t>Programme:</w:t>
      </w:r>
    </w:p>
    <w:p w14:paraId="2EAAD26D" w14:textId="77777777" w:rsidR="00E25D43" w:rsidRPr="00E50F92" w:rsidRDefault="00E25D43" w:rsidP="00E25D43">
      <w:pPr>
        <w:spacing w:after="0" w:line="240" w:lineRule="auto"/>
        <w:rPr>
          <w:rFonts w:ascii="Times New Roman" w:hAnsi="Times New Roman" w:cs="Times New Roman"/>
          <w:b/>
          <w:bCs/>
          <w:sz w:val="24"/>
          <w:szCs w:val="24"/>
        </w:rPr>
      </w:pPr>
    </w:p>
    <w:p w14:paraId="766DE7F7" w14:textId="397D2F24" w:rsidR="00E25D43" w:rsidRPr="00E50F92" w:rsidRDefault="00E25D43" w:rsidP="00E25D43">
      <w:pPr>
        <w:spacing w:after="0" w:line="240" w:lineRule="auto"/>
        <w:rPr>
          <w:rFonts w:ascii="Times New Roman" w:hAnsi="Times New Roman" w:cs="Times New Roman"/>
          <w:sz w:val="24"/>
          <w:szCs w:val="24"/>
        </w:rPr>
      </w:pPr>
      <w:r w:rsidRPr="00E50F92">
        <w:rPr>
          <w:rFonts w:ascii="Times New Roman" w:hAnsi="Times New Roman" w:cs="Times New Roman"/>
          <w:sz w:val="24"/>
          <w:szCs w:val="24"/>
        </w:rPr>
        <w:t>8:00 a.m. – 8.30 a.m. Registration ZOOM</w:t>
      </w:r>
    </w:p>
    <w:p w14:paraId="1286451C" w14:textId="6B049400" w:rsidR="00E25D43" w:rsidRPr="00E50F92" w:rsidRDefault="00E25D43" w:rsidP="00E25D43">
      <w:pPr>
        <w:spacing w:after="0" w:line="240" w:lineRule="auto"/>
        <w:rPr>
          <w:rFonts w:ascii="Times New Roman" w:hAnsi="Times New Roman" w:cs="Times New Roman"/>
          <w:sz w:val="24"/>
          <w:szCs w:val="24"/>
        </w:rPr>
      </w:pPr>
      <w:r w:rsidRPr="00E50F92">
        <w:rPr>
          <w:rFonts w:ascii="Times New Roman" w:hAnsi="Times New Roman" w:cs="Times New Roman"/>
          <w:sz w:val="24"/>
          <w:szCs w:val="24"/>
        </w:rPr>
        <w:t>8:30 a.m. – 9.00 a.m. Welcome Ceremony</w:t>
      </w:r>
    </w:p>
    <w:p w14:paraId="2F9D4586" w14:textId="1B28A57B" w:rsidR="00E25D43" w:rsidRPr="0095390B" w:rsidRDefault="00616CBD" w:rsidP="00E25D43">
      <w:pPr>
        <w:spacing w:after="0" w:line="240" w:lineRule="auto"/>
        <w:rPr>
          <w:rFonts w:ascii="Times New Roman" w:hAnsi="Times New Roman" w:cs="Times New Roman"/>
          <w:b/>
          <w:bCs/>
          <w:sz w:val="24"/>
          <w:szCs w:val="24"/>
          <w:lang w:val="en-US"/>
        </w:rPr>
      </w:pPr>
      <w:r w:rsidRPr="0095390B">
        <w:rPr>
          <w:rFonts w:ascii="Times New Roman" w:hAnsi="Times New Roman" w:cs="Times New Roman"/>
          <w:b/>
          <w:bCs/>
          <w:sz w:val="24"/>
          <w:szCs w:val="24"/>
        </w:rPr>
        <w:t xml:space="preserve">Prof. </w:t>
      </w:r>
      <w:proofErr w:type="spellStart"/>
      <w:r w:rsidRPr="0095390B">
        <w:rPr>
          <w:rFonts w:ascii="Times New Roman" w:hAnsi="Times New Roman" w:cs="Times New Roman"/>
          <w:b/>
          <w:bCs/>
          <w:sz w:val="24"/>
          <w:szCs w:val="24"/>
        </w:rPr>
        <w:t>dr.</w:t>
      </w:r>
      <w:proofErr w:type="spellEnd"/>
      <w:r w:rsidRPr="0095390B">
        <w:rPr>
          <w:rFonts w:ascii="Times New Roman" w:hAnsi="Times New Roman" w:cs="Times New Roman"/>
          <w:b/>
          <w:bCs/>
          <w:sz w:val="24"/>
          <w:szCs w:val="24"/>
        </w:rPr>
        <w:t xml:space="preserve"> </w:t>
      </w:r>
      <w:proofErr w:type="spellStart"/>
      <w:r w:rsidRPr="0095390B">
        <w:rPr>
          <w:rFonts w:ascii="Times New Roman" w:hAnsi="Times New Roman" w:cs="Times New Roman"/>
          <w:b/>
          <w:bCs/>
          <w:sz w:val="24"/>
          <w:szCs w:val="24"/>
        </w:rPr>
        <w:t>habil</w:t>
      </w:r>
      <w:proofErr w:type="spellEnd"/>
      <w:r w:rsidRPr="0095390B">
        <w:rPr>
          <w:rFonts w:ascii="Times New Roman" w:hAnsi="Times New Roman" w:cs="Times New Roman"/>
          <w:b/>
          <w:bCs/>
          <w:sz w:val="24"/>
          <w:szCs w:val="24"/>
        </w:rPr>
        <w:t xml:space="preserve">. Olena </w:t>
      </w:r>
      <w:proofErr w:type="spellStart"/>
      <w:r w:rsidRPr="0095390B">
        <w:rPr>
          <w:rFonts w:ascii="Times New Roman" w:hAnsi="Times New Roman" w:cs="Times New Roman"/>
          <w:b/>
          <w:bCs/>
          <w:sz w:val="24"/>
          <w:szCs w:val="24"/>
        </w:rPr>
        <w:t>Orliuk</w:t>
      </w:r>
      <w:proofErr w:type="spellEnd"/>
      <w:r w:rsidRPr="0095390B">
        <w:rPr>
          <w:rFonts w:ascii="Times New Roman" w:hAnsi="Times New Roman" w:cs="Times New Roman"/>
          <w:b/>
          <w:bCs/>
          <w:sz w:val="24"/>
          <w:szCs w:val="24"/>
        </w:rPr>
        <w:t>, Acting Director of the Educational an</w:t>
      </w:r>
      <w:r w:rsidR="003B697D" w:rsidRPr="0095390B">
        <w:rPr>
          <w:rFonts w:ascii="Times New Roman" w:hAnsi="Times New Roman" w:cs="Times New Roman"/>
          <w:b/>
          <w:bCs/>
          <w:sz w:val="24"/>
          <w:szCs w:val="24"/>
        </w:rPr>
        <w:t>d</w:t>
      </w:r>
      <w:r w:rsidRPr="0095390B">
        <w:rPr>
          <w:rFonts w:ascii="Times New Roman" w:hAnsi="Times New Roman" w:cs="Times New Roman"/>
          <w:b/>
          <w:bCs/>
          <w:sz w:val="24"/>
          <w:szCs w:val="24"/>
        </w:rPr>
        <w:t xml:space="preserve"> Research Law School, TSNUK</w:t>
      </w:r>
    </w:p>
    <w:bookmarkEnd w:id="1"/>
    <w:p w14:paraId="31A3BF72" w14:textId="37098886" w:rsidR="005824E4" w:rsidRPr="0095390B" w:rsidRDefault="005824E4" w:rsidP="005824E4">
      <w:pPr>
        <w:spacing w:after="0" w:line="240" w:lineRule="auto"/>
        <w:rPr>
          <w:rFonts w:ascii="Times New Roman" w:hAnsi="Times New Roman" w:cs="Times New Roman"/>
          <w:b/>
          <w:bCs/>
          <w:sz w:val="24"/>
          <w:szCs w:val="24"/>
        </w:rPr>
      </w:pPr>
      <w:r w:rsidRPr="0095390B">
        <w:rPr>
          <w:rFonts w:ascii="Times New Roman" w:hAnsi="Times New Roman" w:cs="Times New Roman"/>
          <w:b/>
          <w:bCs/>
          <w:sz w:val="24"/>
          <w:szCs w:val="24"/>
        </w:rPr>
        <w:t>Prof</w:t>
      </w:r>
      <w:r w:rsidR="00616CBD" w:rsidRPr="0095390B">
        <w:rPr>
          <w:rFonts w:ascii="Times New Roman" w:hAnsi="Times New Roman" w:cs="Times New Roman"/>
          <w:b/>
          <w:bCs/>
          <w:sz w:val="24"/>
          <w:szCs w:val="24"/>
        </w:rPr>
        <w:t>.</w:t>
      </w:r>
      <w:r w:rsidRPr="0095390B">
        <w:rPr>
          <w:rFonts w:ascii="Times New Roman" w:hAnsi="Times New Roman" w:cs="Times New Roman"/>
          <w:b/>
          <w:bCs/>
          <w:sz w:val="24"/>
          <w:szCs w:val="24"/>
        </w:rPr>
        <w:t xml:space="preserve"> </w:t>
      </w:r>
      <w:proofErr w:type="spellStart"/>
      <w:r w:rsidRPr="0095390B">
        <w:rPr>
          <w:rFonts w:ascii="Times New Roman" w:hAnsi="Times New Roman" w:cs="Times New Roman"/>
          <w:b/>
          <w:bCs/>
          <w:sz w:val="24"/>
          <w:szCs w:val="24"/>
        </w:rPr>
        <w:t>dr.</w:t>
      </w:r>
      <w:proofErr w:type="spellEnd"/>
      <w:r w:rsidRPr="0095390B">
        <w:rPr>
          <w:rFonts w:ascii="Times New Roman" w:hAnsi="Times New Roman" w:cs="Times New Roman"/>
          <w:b/>
          <w:bCs/>
          <w:sz w:val="24"/>
          <w:szCs w:val="24"/>
        </w:rPr>
        <w:t xml:space="preserve"> Lyra Jakulevičienė, Dean of the Law School, MRU</w:t>
      </w:r>
    </w:p>
    <w:p w14:paraId="275FFAEB" w14:textId="77777777" w:rsidR="00E25D43" w:rsidRPr="00E50F92" w:rsidRDefault="00E25D43" w:rsidP="00E25D43">
      <w:pPr>
        <w:spacing w:after="0" w:line="240" w:lineRule="auto"/>
        <w:rPr>
          <w:rFonts w:ascii="Times New Roman" w:hAnsi="Times New Roman" w:cs="Times New Roman"/>
          <w:b/>
          <w:bCs/>
          <w:sz w:val="24"/>
          <w:szCs w:val="24"/>
        </w:rPr>
      </w:pPr>
    </w:p>
    <w:p w14:paraId="56258F66" w14:textId="77777777" w:rsidR="00B176AB" w:rsidRPr="00E50F92" w:rsidRDefault="00B176AB" w:rsidP="00B176AB">
      <w:pPr>
        <w:spacing w:after="0" w:line="240" w:lineRule="auto"/>
        <w:jc w:val="center"/>
        <w:rPr>
          <w:rFonts w:ascii="Times New Roman" w:hAnsi="Times New Roman" w:cs="Times New Roman"/>
          <w:b/>
          <w:bCs/>
          <w:sz w:val="24"/>
          <w:szCs w:val="24"/>
        </w:rPr>
      </w:pPr>
    </w:p>
    <w:p w14:paraId="3EF36868" w14:textId="617BA420" w:rsidR="00563B23" w:rsidRPr="00E50F92" w:rsidRDefault="00ED535E" w:rsidP="00563B23">
      <w:pPr>
        <w:pStyle w:val="ListParagraph"/>
        <w:numPr>
          <w:ilvl w:val="0"/>
          <w:numId w:val="4"/>
        </w:numPr>
        <w:spacing w:after="0" w:line="240" w:lineRule="auto"/>
        <w:jc w:val="both"/>
        <w:rPr>
          <w:rFonts w:ascii="Times New Roman" w:hAnsi="Times New Roman" w:cs="Times New Roman"/>
          <w:b/>
          <w:bCs/>
          <w:i/>
          <w:iCs/>
          <w:sz w:val="24"/>
          <w:szCs w:val="24"/>
        </w:rPr>
      </w:pPr>
      <w:r w:rsidRPr="00E50F92">
        <w:rPr>
          <w:rFonts w:ascii="Times New Roman" w:hAnsi="Times New Roman" w:cs="Times New Roman"/>
          <w:b/>
          <w:bCs/>
          <w:sz w:val="24"/>
          <w:szCs w:val="24"/>
        </w:rPr>
        <w:t xml:space="preserve">History of Administrative Law. Moderator: </w:t>
      </w:r>
      <w:r w:rsidR="008C5091" w:rsidRPr="00E50F92">
        <w:rPr>
          <w:rFonts w:ascii="Times New Roman" w:hAnsi="Times New Roman" w:cs="Times New Roman"/>
          <w:b/>
          <w:bCs/>
          <w:sz w:val="24"/>
          <w:szCs w:val="24"/>
        </w:rPr>
        <w:t xml:space="preserve">prof. </w:t>
      </w:r>
      <w:proofErr w:type="spellStart"/>
      <w:r w:rsidR="008C5091" w:rsidRPr="00E50F92">
        <w:rPr>
          <w:rFonts w:ascii="Times New Roman" w:hAnsi="Times New Roman" w:cs="Times New Roman"/>
          <w:b/>
          <w:bCs/>
          <w:sz w:val="24"/>
          <w:szCs w:val="24"/>
        </w:rPr>
        <w:t>dr.</w:t>
      </w:r>
      <w:proofErr w:type="spellEnd"/>
      <w:r w:rsidR="008C5091" w:rsidRPr="00E50F92">
        <w:rPr>
          <w:rFonts w:ascii="Times New Roman" w:hAnsi="Times New Roman" w:cs="Times New Roman"/>
          <w:b/>
          <w:bCs/>
          <w:sz w:val="24"/>
          <w:szCs w:val="24"/>
        </w:rPr>
        <w:t xml:space="preserve"> </w:t>
      </w:r>
      <w:proofErr w:type="spellStart"/>
      <w:r w:rsidR="008C5091" w:rsidRPr="00E50F92">
        <w:rPr>
          <w:rFonts w:ascii="Times New Roman" w:hAnsi="Times New Roman" w:cs="Times New Roman"/>
          <w:b/>
          <w:bCs/>
          <w:sz w:val="24"/>
          <w:szCs w:val="24"/>
        </w:rPr>
        <w:t>habil</w:t>
      </w:r>
      <w:proofErr w:type="spellEnd"/>
      <w:r w:rsidR="008C5091" w:rsidRPr="00E50F92">
        <w:rPr>
          <w:rFonts w:ascii="Times New Roman" w:hAnsi="Times New Roman" w:cs="Times New Roman"/>
          <w:b/>
          <w:bCs/>
          <w:sz w:val="24"/>
          <w:szCs w:val="24"/>
        </w:rPr>
        <w:t xml:space="preserve">. </w:t>
      </w:r>
      <w:r w:rsidR="00563B23" w:rsidRPr="00E50F92">
        <w:rPr>
          <w:rFonts w:ascii="Times New Roman" w:hAnsi="Times New Roman" w:cs="Times New Roman"/>
          <w:b/>
          <w:bCs/>
          <w:sz w:val="24"/>
          <w:szCs w:val="24"/>
        </w:rPr>
        <w:t xml:space="preserve">Yuliya Vashchenko, </w:t>
      </w:r>
      <w:r w:rsidR="00D40A0D" w:rsidRPr="00E50F92">
        <w:rPr>
          <w:rFonts w:ascii="Times New Roman" w:hAnsi="Times New Roman" w:cs="Times New Roman"/>
          <w:b/>
          <w:bCs/>
          <w:sz w:val="24"/>
          <w:szCs w:val="24"/>
        </w:rPr>
        <w:t>P</w:t>
      </w:r>
      <w:r w:rsidR="003D02A9" w:rsidRPr="00E50F92">
        <w:rPr>
          <w:rFonts w:ascii="Times New Roman" w:hAnsi="Times New Roman" w:cs="Times New Roman"/>
          <w:b/>
          <w:bCs/>
          <w:sz w:val="24"/>
          <w:szCs w:val="24"/>
        </w:rPr>
        <w:t xml:space="preserve">rofessor at the Administrative Law </w:t>
      </w:r>
      <w:r w:rsidR="00A61404" w:rsidRPr="00E50F92">
        <w:rPr>
          <w:rFonts w:ascii="Times New Roman" w:hAnsi="Times New Roman" w:cs="Times New Roman"/>
          <w:b/>
          <w:bCs/>
          <w:sz w:val="24"/>
          <w:szCs w:val="24"/>
        </w:rPr>
        <w:t xml:space="preserve">and Procedure </w:t>
      </w:r>
      <w:r w:rsidR="003D02A9" w:rsidRPr="00E50F92">
        <w:rPr>
          <w:rFonts w:ascii="Times New Roman" w:hAnsi="Times New Roman" w:cs="Times New Roman"/>
          <w:b/>
          <w:bCs/>
          <w:sz w:val="24"/>
          <w:szCs w:val="24"/>
        </w:rPr>
        <w:t>Department</w:t>
      </w:r>
      <w:r w:rsidR="003D02A9" w:rsidRPr="00E50F92">
        <w:rPr>
          <w:rFonts w:ascii="Times New Roman" w:hAnsi="Times New Roman" w:cs="Times New Roman"/>
          <w:b/>
          <w:bCs/>
          <w:sz w:val="24"/>
          <w:szCs w:val="24"/>
          <w:lang w:val="en-US"/>
        </w:rPr>
        <w:t xml:space="preserve">, </w:t>
      </w:r>
      <w:r w:rsidR="00D40A0D" w:rsidRPr="00E50F92">
        <w:rPr>
          <w:rFonts w:ascii="Times New Roman" w:hAnsi="Times New Roman" w:cs="Times New Roman"/>
          <w:b/>
          <w:bCs/>
          <w:sz w:val="24"/>
          <w:szCs w:val="24"/>
        </w:rPr>
        <w:t>D</w:t>
      </w:r>
      <w:r w:rsidR="003D02A9" w:rsidRPr="00E50F92">
        <w:rPr>
          <w:rFonts w:ascii="Times New Roman" w:hAnsi="Times New Roman" w:cs="Times New Roman"/>
          <w:b/>
          <w:bCs/>
          <w:sz w:val="24"/>
          <w:szCs w:val="24"/>
        </w:rPr>
        <w:t>eputy d</w:t>
      </w:r>
      <w:r w:rsidR="00563B23" w:rsidRPr="00E50F92">
        <w:rPr>
          <w:rFonts w:ascii="Times New Roman" w:hAnsi="Times New Roman" w:cs="Times New Roman"/>
          <w:b/>
          <w:bCs/>
          <w:sz w:val="24"/>
          <w:szCs w:val="24"/>
        </w:rPr>
        <w:t>irector</w:t>
      </w:r>
      <w:r w:rsidR="00FF7E13" w:rsidRPr="00E50F92">
        <w:rPr>
          <w:rFonts w:ascii="Times New Roman" w:hAnsi="Times New Roman" w:cs="Times New Roman"/>
          <w:b/>
          <w:bCs/>
          <w:sz w:val="24"/>
          <w:szCs w:val="24"/>
          <w:lang w:val="en-US"/>
        </w:rPr>
        <w:t>,</w:t>
      </w:r>
      <w:r w:rsidR="00D40A0D" w:rsidRPr="00E50F92">
        <w:rPr>
          <w:rFonts w:ascii="Times New Roman" w:hAnsi="Times New Roman" w:cs="Times New Roman"/>
          <w:b/>
          <w:bCs/>
          <w:sz w:val="24"/>
          <w:szCs w:val="24"/>
        </w:rPr>
        <w:t xml:space="preserve"> </w:t>
      </w:r>
      <w:r w:rsidR="00FF7E13" w:rsidRPr="00E50F92">
        <w:rPr>
          <w:rFonts w:ascii="Times New Roman" w:hAnsi="Times New Roman" w:cs="Times New Roman"/>
          <w:b/>
          <w:bCs/>
          <w:sz w:val="24"/>
          <w:szCs w:val="24"/>
        </w:rPr>
        <w:t>Educational and Research Law School</w:t>
      </w:r>
      <w:r w:rsidR="00D40A0D" w:rsidRPr="00E50F92">
        <w:rPr>
          <w:rFonts w:ascii="Times New Roman" w:hAnsi="Times New Roman" w:cs="Times New Roman"/>
          <w:b/>
          <w:bCs/>
          <w:sz w:val="24"/>
          <w:szCs w:val="24"/>
        </w:rPr>
        <w:t xml:space="preserve">, </w:t>
      </w:r>
      <w:proofErr w:type="spellStart"/>
      <w:r w:rsidR="00563B23" w:rsidRPr="00E50F92">
        <w:rPr>
          <w:rStyle w:val="Emphasis"/>
          <w:rFonts w:ascii="Times New Roman" w:hAnsi="Times New Roman" w:cs="Times New Roman"/>
          <w:b/>
          <w:bCs/>
          <w:i w:val="0"/>
          <w:iCs w:val="0"/>
          <w:sz w:val="24"/>
          <w:szCs w:val="24"/>
        </w:rPr>
        <w:t>Taras</w:t>
      </w:r>
      <w:proofErr w:type="spellEnd"/>
      <w:r w:rsidR="00563B23" w:rsidRPr="00E50F92">
        <w:rPr>
          <w:rStyle w:val="Emphasis"/>
          <w:rFonts w:ascii="Times New Roman" w:hAnsi="Times New Roman" w:cs="Times New Roman"/>
          <w:b/>
          <w:bCs/>
          <w:i w:val="0"/>
          <w:iCs w:val="0"/>
          <w:sz w:val="24"/>
          <w:szCs w:val="24"/>
        </w:rPr>
        <w:t xml:space="preserve"> Shevchenko National University of Kyiv</w:t>
      </w:r>
    </w:p>
    <w:p w14:paraId="1C2484AD" w14:textId="212FB9B0" w:rsidR="00F5131F" w:rsidRPr="00E50F92" w:rsidRDefault="00F5131F" w:rsidP="00563B23">
      <w:p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rPr>
        <w:t>9.00 a.m. – 10 a.m.</w:t>
      </w:r>
    </w:p>
    <w:p w14:paraId="141DC722" w14:textId="5B3E04A9" w:rsidR="00B21DCF" w:rsidRPr="00E50F92" w:rsidRDefault="00B21DCF"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Gintaras Šapoka</w:t>
      </w:r>
      <w:r w:rsidR="00E66314" w:rsidRPr="00E50F92">
        <w:rPr>
          <w:rFonts w:ascii="Times New Roman" w:hAnsi="Times New Roman" w:cs="Times New Roman"/>
          <w:b/>
          <w:bCs/>
          <w:sz w:val="24"/>
          <w:szCs w:val="24"/>
        </w:rPr>
        <w:t>, MRU</w:t>
      </w:r>
      <w:bookmarkStart w:id="2" w:name="_Hlk70062108"/>
      <w:r w:rsidR="00E66314" w:rsidRPr="00E50F92">
        <w:rPr>
          <w:rFonts w:ascii="Times New Roman" w:hAnsi="Times New Roman" w:cs="Times New Roman"/>
          <w:b/>
          <w:bCs/>
          <w:sz w:val="24"/>
          <w:szCs w:val="24"/>
        </w:rPr>
        <w:t xml:space="preserve">, </w:t>
      </w:r>
      <w:r w:rsidR="00D40A0D" w:rsidRPr="00E50F92">
        <w:rPr>
          <w:rFonts w:ascii="Times New Roman" w:hAnsi="Times New Roman" w:cs="Times New Roman"/>
          <w:b/>
          <w:bCs/>
          <w:sz w:val="24"/>
          <w:szCs w:val="24"/>
        </w:rPr>
        <w:t>Law School, L</w:t>
      </w:r>
      <w:r w:rsidR="00B575BC" w:rsidRPr="00E50F92">
        <w:rPr>
          <w:rFonts w:ascii="Times New Roman" w:hAnsi="Times New Roman" w:cs="Times New Roman"/>
          <w:b/>
          <w:bCs/>
          <w:sz w:val="24"/>
          <w:szCs w:val="24"/>
        </w:rPr>
        <w:t>e</w:t>
      </w:r>
      <w:r w:rsidR="0098594B" w:rsidRPr="00E50F92">
        <w:rPr>
          <w:rFonts w:ascii="Times New Roman" w:hAnsi="Times New Roman" w:cs="Times New Roman"/>
          <w:b/>
          <w:bCs/>
          <w:sz w:val="24"/>
          <w:szCs w:val="24"/>
        </w:rPr>
        <w:t xml:space="preserve">cturer at the </w:t>
      </w:r>
      <w:r w:rsidR="00E66314" w:rsidRPr="00E50F92">
        <w:rPr>
          <w:rFonts w:ascii="Times New Roman" w:hAnsi="Times New Roman" w:cs="Times New Roman"/>
          <w:b/>
          <w:bCs/>
          <w:sz w:val="24"/>
          <w:szCs w:val="24"/>
        </w:rPr>
        <w:t xml:space="preserve">Institute of Public Law, </w:t>
      </w:r>
      <w:r w:rsidR="00437847" w:rsidRPr="00E50F92">
        <w:rPr>
          <w:rFonts w:ascii="Times New Roman" w:hAnsi="Times New Roman" w:cs="Times New Roman"/>
          <w:sz w:val="24"/>
          <w:szCs w:val="24"/>
        </w:rPr>
        <w:t>“Administrative Legal Traditions in the Grand Duchy of Lithuania”</w:t>
      </w:r>
    </w:p>
    <w:bookmarkEnd w:id="2"/>
    <w:p w14:paraId="0787CA74" w14:textId="34776BE7" w:rsidR="00ED535E" w:rsidRPr="00E50F92" w:rsidRDefault="00ED535E"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Ieva Deviatnikovaitė</w:t>
      </w:r>
      <w:r w:rsidR="00E66314" w:rsidRPr="00E50F92">
        <w:rPr>
          <w:rFonts w:ascii="Times New Roman" w:hAnsi="Times New Roman" w:cs="Times New Roman"/>
          <w:b/>
          <w:bCs/>
          <w:sz w:val="24"/>
          <w:szCs w:val="24"/>
        </w:rPr>
        <w:t xml:space="preserve">, </w:t>
      </w:r>
      <w:bookmarkStart w:id="3" w:name="_Hlk86558182"/>
      <w:r w:rsidR="00E66314" w:rsidRPr="00E50F92">
        <w:rPr>
          <w:rFonts w:ascii="Times New Roman" w:hAnsi="Times New Roman" w:cs="Times New Roman"/>
          <w:b/>
          <w:bCs/>
          <w:sz w:val="24"/>
          <w:szCs w:val="24"/>
        </w:rPr>
        <w:t xml:space="preserve">MRU, </w:t>
      </w:r>
      <w:r w:rsidR="00D40A0D" w:rsidRPr="00E50F92">
        <w:rPr>
          <w:rFonts w:ascii="Times New Roman" w:hAnsi="Times New Roman" w:cs="Times New Roman"/>
          <w:b/>
          <w:bCs/>
          <w:sz w:val="24"/>
          <w:szCs w:val="24"/>
        </w:rPr>
        <w:t>Law School, P</w:t>
      </w:r>
      <w:r w:rsidR="0098594B" w:rsidRPr="00E50F92">
        <w:rPr>
          <w:rFonts w:ascii="Times New Roman" w:hAnsi="Times New Roman" w:cs="Times New Roman"/>
          <w:b/>
          <w:bCs/>
          <w:sz w:val="24"/>
          <w:szCs w:val="24"/>
        </w:rPr>
        <w:t xml:space="preserve">rofessor at the </w:t>
      </w:r>
      <w:r w:rsidR="00E66314" w:rsidRPr="00E50F92">
        <w:rPr>
          <w:rFonts w:ascii="Times New Roman" w:hAnsi="Times New Roman" w:cs="Times New Roman"/>
          <w:b/>
          <w:bCs/>
          <w:sz w:val="24"/>
          <w:szCs w:val="24"/>
        </w:rPr>
        <w:t>Institute of Public Law,</w:t>
      </w:r>
      <w:r w:rsidRPr="00E50F92">
        <w:rPr>
          <w:rFonts w:ascii="Times New Roman" w:hAnsi="Times New Roman" w:cs="Times New Roman"/>
          <w:b/>
          <w:bCs/>
          <w:sz w:val="24"/>
          <w:szCs w:val="24"/>
        </w:rPr>
        <w:t xml:space="preserve"> </w:t>
      </w:r>
      <w:bookmarkEnd w:id="3"/>
      <w:r w:rsidRPr="00E50F92">
        <w:rPr>
          <w:rFonts w:ascii="Times New Roman" w:hAnsi="Times New Roman" w:cs="Times New Roman"/>
          <w:sz w:val="24"/>
          <w:szCs w:val="24"/>
        </w:rPr>
        <w:t>“Roots of Administrative Law”</w:t>
      </w:r>
    </w:p>
    <w:p w14:paraId="659FBD7E" w14:textId="1503B76E" w:rsidR="006F26CA" w:rsidRPr="00E50F92" w:rsidRDefault="006F26CA" w:rsidP="00563B23">
      <w:pPr>
        <w:spacing w:after="0" w:line="240" w:lineRule="auto"/>
        <w:jc w:val="both"/>
        <w:rPr>
          <w:rFonts w:ascii="Times New Roman" w:hAnsi="Times New Roman" w:cs="Times New Roman"/>
          <w:sz w:val="24"/>
          <w:szCs w:val="24"/>
          <w:lang w:val="uk-UA"/>
        </w:rPr>
      </w:pPr>
      <w:proofErr w:type="spellStart"/>
      <w:r w:rsidRPr="00E50F92">
        <w:rPr>
          <w:rFonts w:ascii="Times New Roman" w:hAnsi="Times New Roman" w:cs="Times New Roman"/>
          <w:b/>
          <w:bCs/>
          <w:sz w:val="24"/>
          <w:szCs w:val="24"/>
        </w:rPr>
        <w:t>Alla</w:t>
      </w:r>
      <w:proofErr w:type="spellEnd"/>
      <w:r w:rsidRPr="00E50F92">
        <w:rPr>
          <w:rFonts w:ascii="Times New Roman" w:hAnsi="Times New Roman" w:cs="Times New Roman"/>
          <w:b/>
          <w:bCs/>
          <w:sz w:val="24"/>
          <w:szCs w:val="24"/>
        </w:rPr>
        <w:t xml:space="preserve"> </w:t>
      </w:r>
      <w:proofErr w:type="spellStart"/>
      <w:r w:rsidRPr="00E50F92">
        <w:rPr>
          <w:rFonts w:ascii="Times New Roman" w:hAnsi="Times New Roman" w:cs="Times New Roman"/>
          <w:b/>
          <w:bCs/>
          <w:sz w:val="24"/>
          <w:szCs w:val="24"/>
        </w:rPr>
        <w:t>Pukhteteska</w:t>
      </w:r>
      <w:proofErr w:type="spellEnd"/>
      <w:r w:rsidR="00E66314" w:rsidRPr="00E50F92">
        <w:rPr>
          <w:rFonts w:ascii="Times New Roman" w:hAnsi="Times New Roman" w:cs="Times New Roman"/>
          <w:b/>
          <w:bCs/>
          <w:sz w:val="24"/>
          <w:szCs w:val="24"/>
        </w:rPr>
        <w:t xml:space="preserve">, </w:t>
      </w:r>
      <w:r w:rsidR="00A61404" w:rsidRPr="00E50F92">
        <w:rPr>
          <w:rFonts w:ascii="Times New Roman" w:hAnsi="Times New Roman" w:cs="Times New Roman"/>
          <w:b/>
          <w:bCs/>
          <w:sz w:val="24"/>
          <w:szCs w:val="24"/>
        </w:rPr>
        <w:t xml:space="preserve">TSNUK, </w:t>
      </w:r>
      <w:r w:rsidR="00FF7E13" w:rsidRPr="00E50F92">
        <w:rPr>
          <w:rFonts w:ascii="Times New Roman" w:hAnsi="Times New Roman" w:cs="Times New Roman"/>
          <w:b/>
          <w:bCs/>
          <w:sz w:val="24"/>
          <w:szCs w:val="24"/>
        </w:rPr>
        <w:t>Educational and Research Law School</w:t>
      </w:r>
      <w:r w:rsidR="00A61404" w:rsidRPr="00E50F92">
        <w:rPr>
          <w:rFonts w:ascii="Times New Roman" w:hAnsi="Times New Roman" w:cs="Times New Roman"/>
          <w:b/>
          <w:bCs/>
          <w:sz w:val="24"/>
          <w:szCs w:val="24"/>
        </w:rPr>
        <w:t>,</w:t>
      </w:r>
      <w:r w:rsidR="00A61404" w:rsidRPr="00E50F92">
        <w:rPr>
          <w:rFonts w:ascii="Times New Roman" w:hAnsi="Times New Roman" w:cs="Times New Roman"/>
          <w:sz w:val="24"/>
          <w:szCs w:val="24"/>
        </w:rPr>
        <w:t xml:space="preserve"> </w:t>
      </w:r>
      <w:r w:rsidR="00CB32CA" w:rsidRPr="00E50F92">
        <w:rPr>
          <w:rFonts w:ascii="Times New Roman" w:hAnsi="Times New Roman" w:cs="Times New Roman"/>
          <w:b/>
          <w:bCs/>
          <w:sz w:val="24"/>
          <w:szCs w:val="24"/>
        </w:rPr>
        <w:t>A</w:t>
      </w:r>
      <w:r w:rsidR="00A61404" w:rsidRPr="00E50F92">
        <w:rPr>
          <w:rFonts w:ascii="Times New Roman" w:hAnsi="Times New Roman" w:cs="Times New Roman"/>
          <w:b/>
          <w:bCs/>
          <w:sz w:val="24"/>
          <w:szCs w:val="24"/>
        </w:rPr>
        <w:t>ssociate professor at the Administrative Law and Procedure Department,</w:t>
      </w:r>
      <w:r w:rsidR="003B22C7" w:rsidRPr="00E50F92">
        <w:rPr>
          <w:rFonts w:ascii="Times New Roman" w:hAnsi="Times New Roman" w:cs="Times New Roman"/>
          <w:b/>
          <w:bCs/>
          <w:sz w:val="24"/>
          <w:szCs w:val="24"/>
        </w:rPr>
        <w:t xml:space="preserve"> </w:t>
      </w:r>
      <w:r w:rsidRPr="00E50F92">
        <w:rPr>
          <w:rFonts w:ascii="Times New Roman" w:hAnsi="Times New Roman" w:cs="Times New Roman"/>
          <w:sz w:val="24"/>
          <w:szCs w:val="24"/>
        </w:rPr>
        <w:t xml:space="preserve">“World-wide </w:t>
      </w:r>
      <w:r w:rsidR="00E66314" w:rsidRPr="00E50F92">
        <w:rPr>
          <w:rFonts w:ascii="Times New Roman" w:hAnsi="Times New Roman" w:cs="Times New Roman"/>
          <w:sz w:val="24"/>
          <w:szCs w:val="24"/>
        </w:rPr>
        <w:t>K</w:t>
      </w:r>
      <w:r w:rsidRPr="00E50F92">
        <w:rPr>
          <w:rFonts w:ascii="Times New Roman" w:hAnsi="Times New Roman" w:cs="Times New Roman"/>
          <w:sz w:val="24"/>
          <w:szCs w:val="24"/>
        </w:rPr>
        <w:t xml:space="preserve">nown </w:t>
      </w:r>
      <w:r w:rsidR="00E66314" w:rsidRPr="00E50F92">
        <w:rPr>
          <w:rFonts w:ascii="Times New Roman" w:hAnsi="Times New Roman" w:cs="Times New Roman"/>
          <w:sz w:val="24"/>
          <w:szCs w:val="24"/>
        </w:rPr>
        <w:t>L</w:t>
      </w:r>
      <w:r w:rsidRPr="00E50F92">
        <w:rPr>
          <w:rFonts w:ascii="Times New Roman" w:hAnsi="Times New Roman" w:cs="Times New Roman"/>
          <w:sz w:val="24"/>
          <w:szCs w:val="24"/>
        </w:rPr>
        <w:t xml:space="preserve">egal </w:t>
      </w:r>
      <w:r w:rsidR="00E66314" w:rsidRPr="00E50F92">
        <w:rPr>
          <w:rFonts w:ascii="Times New Roman" w:hAnsi="Times New Roman" w:cs="Times New Roman"/>
          <w:sz w:val="24"/>
          <w:szCs w:val="24"/>
        </w:rPr>
        <w:t>S</w:t>
      </w:r>
      <w:r w:rsidRPr="00E50F92">
        <w:rPr>
          <w:rFonts w:ascii="Times New Roman" w:hAnsi="Times New Roman" w:cs="Times New Roman"/>
          <w:sz w:val="24"/>
          <w:szCs w:val="24"/>
        </w:rPr>
        <w:t xml:space="preserve">ources of Ukrainian </w:t>
      </w:r>
      <w:r w:rsidR="00E66314" w:rsidRPr="00E50F92">
        <w:rPr>
          <w:rFonts w:ascii="Times New Roman" w:hAnsi="Times New Roman" w:cs="Times New Roman"/>
          <w:sz w:val="24"/>
          <w:szCs w:val="24"/>
        </w:rPr>
        <w:t>De</w:t>
      </w:r>
      <w:r w:rsidRPr="00E50F92">
        <w:rPr>
          <w:rFonts w:ascii="Times New Roman" w:hAnsi="Times New Roman" w:cs="Times New Roman"/>
          <w:sz w:val="24"/>
          <w:szCs w:val="24"/>
        </w:rPr>
        <w:t xml:space="preserve">mocratic </w:t>
      </w:r>
      <w:r w:rsidR="00E66314" w:rsidRPr="00E50F92">
        <w:rPr>
          <w:rFonts w:ascii="Times New Roman" w:hAnsi="Times New Roman" w:cs="Times New Roman"/>
          <w:sz w:val="24"/>
          <w:szCs w:val="24"/>
        </w:rPr>
        <w:t>R</w:t>
      </w:r>
      <w:r w:rsidRPr="00E50F92">
        <w:rPr>
          <w:rFonts w:ascii="Times New Roman" w:hAnsi="Times New Roman" w:cs="Times New Roman"/>
          <w:sz w:val="24"/>
          <w:szCs w:val="24"/>
        </w:rPr>
        <w:t xml:space="preserve">epublic of </w:t>
      </w:r>
      <w:proofErr w:type="spellStart"/>
      <w:r w:rsidRPr="00E50F92">
        <w:rPr>
          <w:rFonts w:ascii="Times New Roman" w:hAnsi="Times New Roman" w:cs="Times New Roman"/>
          <w:sz w:val="24"/>
          <w:szCs w:val="24"/>
        </w:rPr>
        <w:t>Cossacs</w:t>
      </w:r>
      <w:proofErr w:type="spellEnd"/>
      <w:r w:rsidRPr="00E50F92">
        <w:rPr>
          <w:rFonts w:ascii="Times New Roman" w:hAnsi="Times New Roman" w:cs="Times New Roman"/>
          <w:sz w:val="24"/>
          <w:szCs w:val="24"/>
        </w:rPr>
        <w:t xml:space="preserve"> Period”</w:t>
      </w:r>
    </w:p>
    <w:p w14:paraId="0136C75D" w14:textId="77777777" w:rsidR="00C346B9" w:rsidRPr="00E50F92" w:rsidRDefault="006F26CA" w:rsidP="00C346B9">
      <w:p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shd w:val="clear" w:color="auto" w:fill="FFFFFF"/>
        </w:rPr>
        <w:t xml:space="preserve">Artem </w:t>
      </w:r>
      <w:proofErr w:type="spellStart"/>
      <w:r w:rsidRPr="00E50F92">
        <w:rPr>
          <w:rFonts w:ascii="Times New Roman" w:hAnsi="Times New Roman" w:cs="Times New Roman"/>
          <w:b/>
          <w:bCs/>
          <w:sz w:val="24"/>
          <w:szCs w:val="24"/>
        </w:rPr>
        <w:t>Solomakha</w:t>
      </w:r>
      <w:proofErr w:type="spellEnd"/>
      <w:r w:rsidR="00E66314" w:rsidRPr="00E50F92">
        <w:rPr>
          <w:rFonts w:ascii="Times New Roman" w:hAnsi="Times New Roman" w:cs="Times New Roman"/>
          <w:b/>
          <w:bCs/>
          <w:sz w:val="24"/>
          <w:szCs w:val="24"/>
        </w:rPr>
        <w:t>,</w:t>
      </w:r>
      <w:r w:rsidRPr="00E50F92">
        <w:rPr>
          <w:rFonts w:ascii="Times New Roman" w:hAnsi="Times New Roman" w:cs="Times New Roman"/>
          <w:b/>
          <w:bCs/>
          <w:sz w:val="24"/>
          <w:szCs w:val="24"/>
        </w:rPr>
        <w:t xml:space="preserve"> </w:t>
      </w:r>
      <w:r w:rsidR="00CB32CA" w:rsidRPr="00E50F92">
        <w:rPr>
          <w:rFonts w:ascii="Times New Roman" w:hAnsi="Times New Roman" w:cs="Times New Roman"/>
          <w:b/>
          <w:bCs/>
          <w:sz w:val="24"/>
          <w:szCs w:val="24"/>
        </w:rPr>
        <w:t xml:space="preserve">TSNUK, </w:t>
      </w:r>
      <w:r w:rsidR="00FF7E13" w:rsidRPr="00E50F92">
        <w:rPr>
          <w:rFonts w:ascii="Times New Roman" w:hAnsi="Times New Roman" w:cs="Times New Roman"/>
          <w:b/>
          <w:bCs/>
          <w:sz w:val="24"/>
          <w:szCs w:val="24"/>
        </w:rPr>
        <w:t>Educational and Research Law School</w:t>
      </w:r>
      <w:r w:rsidR="00CB32CA" w:rsidRPr="00E50F92">
        <w:rPr>
          <w:rFonts w:ascii="Times New Roman" w:hAnsi="Times New Roman" w:cs="Times New Roman"/>
          <w:b/>
          <w:bCs/>
          <w:sz w:val="24"/>
          <w:szCs w:val="24"/>
        </w:rPr>
        <w:t>, Associate professor at the Administrative Law and Procedure Department</w:t>
      </w:r>
      <w:r w:rsidR="00302F01" w:rsidRPr="00E50F92">
        <w:rPr>
          <w:rFonts w:ascii="Times New Roman" w:hAnsi="Times New Roman" w:cs="Times New Roman"/>
          <w:b/>
          <w:bCs/>
          <w:sz w:val="24"/>
          <w:szCs w:val="24"/>
        </w:rPr>
        <w:t xml:space="preserve">, </w:t>
      </w:r>
      <w:r w:rsidR="00C346B9" w:rsidRPr="00E50F92">
        <w:rPr>
          <w:rFonts w:ascii="Times New Roman" w:hAnsi="Times New Roman" w:cs="Times New Roman"/>
          <w:sz w:val="24"/>
          <w:szCs w:val="24"/>
          <w:lang w:val="en-US"/>
        </w:rPr>
        <w:t>“</w:t>
      </w:r>
      <w:r w:rsidR="00C346B9" w:rsidRPr="00E50F92">
        <w:rPr>
          <w:rFonts w:ascii="Times New Roman" w:hAnsi="Times New Roman" w:cs="Times New Roman"/>
          <w:sz w:val="24"/>
          <w:szCs w:val="24"/>
        </w:rPr>
        <w:t>Features of formation and development of Administrative Law at the University of Kiev”</w:t>
      </w:r>
    </w:p>
    <w:p w14:paraId="7884BDDC" w14:textId="2D8AE4E5" w:rsidR="004A559C" w:rsidRPr="00E50F92" w:rsidRDefault="004A559C" w:rsidP="00563B23">
      <w:pPr>
        <w:spacing w:after="0" w:line="240" w:lineRule="auto"/>
        <w:jc w:val="both"/>
        <w:rPr>
          <w:rFonts w:ascii="Times New Roman" w:hAnsi="Times New Roman" w:cs="Times New Roman"/>
          <w:sz w:val="24"/>
          <w:szCs w:val="24"/>
        </w:rPr>
      </w:pPr>
    </w:p>
    <w:p w14:paraId="342EEEB1" w14:textId="15199C1D" w:rsidR="00ED535E" w:rsidRPr="00E50F92" w:rsidRDefault="00ED535E" w:rsidP="00563B23">
      <w:pPr>
        <w:pStyle w:val="ListParagraph"/>
        <w:numPr>
          <w:ilvl w:val="0"/>
          <w:numId w:val="4"/>
        </w:num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rPr>
        <w:t>Public Administration</w:t>
      </w:r>
      <w:r w:rsidR="004419CD" w:rsidRPr="00E50F92">
        <w:rPr>
          <w:rFonts w:ascii="Times New Roman" w:hAnsi="Times New Roman" w:cs="Times New Roman"/>
          <w:b/>
          <w:bCs/>
          <w:sz w:val="24"/>
          <w:szCs w:val="24"/>
        </w:rPr>
        <w:t>, Civil Service</w:t>
      </w:r>
      <w:r w:rsidRPr="00E50F92">
        <w:rPr>
          <w:rFonts w:ascii="Times New Roman" w:hAnsi="Times New Roman" w:cs="Times New Roman"/>
          <w:b/>
          <w:bCs/>
          <w:sz w:val="24"/>
          <w:szCs w:val="24"/>
        </w:rPr>
        <w:t>. Moderator:</w:t>
      </w:r>
      <w:r w:rsidR="00563B23" w:rsidRPr="00E50F92">
        <w:rPr>
          <w:rFonts w:ascii="Times New Roman" w:hAnsi="Times New Roman" w:cs="Times New Roman"/>
          <w:b/>
          <w:bCs/>
          <w:sz w:val="24"/>
          <w:szCs w:val="24"/>
        </w:rPr>
        <w:t xml:space="preserve"> </w:t>
      </w:r>
      <w:r w:rsidR="008C5091" w:rsidRPr="00E50F92">
        <w:rPr>
          <w:rFonts w:ascii="Times New Roman" w:hAnsi="Times New Roman" w:cs="Times New Roman"/>
          <w:b/>
          <w:bCs/>
          <w:sz w:val="24"/>
          <w:szCs w:val="24"/>
        </w:rPr>
        <w:t xml:space="preserve">prof. </w:t>
      </w:r>
      <w:proofErr w:type="spellStart"/>
      <w:r w:rsidR="008C5091" w:rsidRPr="00E50F92">
        <w:rPr>
          <w:rFonts w:ascii="Times New Roman" w:hAnsi="Times New Roman" w:cs="Times New Roman"/>
          <w:b/>
          <w:bCs/>
          <w:sz w:val="24"/>
          <w:szCs w:val="24"/>
        </w:rPr>
        <w:t>dr.</w:t>
      </w:r>
      <w:proofErr w:type="spellEnd"/>
      <w:r w:rsidR="008C5091" w:rsidRPr="00E50F92">
        <w:rPr>
          <w:rFonts w:ascii="Times New Roman" w:hAnsi="Times New Roman" w:cs="Times New Roman"/>
          <w:b/>
          <w:bCs/>
          <w:sz w:val="24"/>
          <w:szCs w:val="24"/>
        </w:rPr>
        <w:t xml:space="preserve"> </w:t>
      </w:r>
      <w:r w:rsidR="00563B23" w:rsidRPr="00E50F92">
        <w:rPr>
          <w:rFonts w:ascii="Times New Roman" w:hAnsi="Times New Roman" w:cs="Times New Roman"/>
          <w:b/>
          <w:bCs/>
          <w:sz w:val="24"/>
          <w:szCs w:val="24"/>
        </w:rPr>
        <w:t>Ieva Deviatnikovaitė,</w:t>
      </w:r>
      <w:r w:rsidR="004A559C" w:rsidRPr="00E50F92">
        <w:rPr>
          <w:rFonts w:ascii="Times New Roman" w:hAnsi="Times New Roman" w:cs="Times New Roman"/>
          <w:b/>
          <w:bCs/>
          <w:sz w:val="24"/>
          <w:szCs w:val="24"/>
        </w:rPr>
        <w:t xml:space="preserve"> </w:t>
      </w:r>
      <w:r w:rsidR="00302F01" w:rsidRPr="00E50F92">
        <w:rPr>
          <w:rFonts w:ascii="Times New Roman" w:hAnsi="Times New Roman" w:cs="Times New Roman"/>
          <w:b/>
          <w:bCs/>
          <w:sz w:val="24"/>
          <w:szCs w:val="24"/>
        </w:rPr>
        <w:t xml:space="preserve">Professor at the </w:t>
      </w:r>
      <w:r w:rsidR="00563B23" w:rsidRPr="00E50F92">
        <w:rPr>
          <w:rFonts w:ascii="Times New Roman" w:hAnsi="Times New Roman" w:cs="Times New Roman"/>
          <w:b/>
          <w:bCs/>
          <w:sz w:val="24"/>
          <w:szCs w:val="24"/>
        </w:rPr>
        <w:t>Institute of Public Law</w:t>
      </w:r>
      <w:r w:rsidR="00302F01" w:rsidRPr="00E50F92">
        <w:rPr>
          <w:rFonts w:ascii="Times New Roman" w:hAnsi="Times New Roman" w:cs="Times New Roman"/>
          <w:b/>
          <w:bCs/>
          <w:sz w:val="24"/>
          <w:szCs w:val="24"/>
        </w:rPr>
        <w:t>, Law School,</w:t>
      </w:r>
      <w:r w:rsidR="00563B23" w:rsidRPr="00E50F92">
        <w:rPr>
          <w:rFonts w:ascii="Times New Roman" w:hAnsi="Times New Roman" w:cs="Times New Roman"/>
          <w:b/>
          <w:bCs/>
          <w:sz w:val="24"/>
          <w:szCs w:val="24"/>
        </w:rPr>
        <w:t xml:space="preserve"> </w:t>
      </w:r>
      <w:proofErr w:type="spellStart"/>
      <w:r w:rsidR="00563B23" w:rsidRPr="00E50F92">
        <w:rPr>
          <w:rFonts w:ascii="Times New Roman" w:hAnsi="Times New Roman" w:cs="Times New Roman"/>
          <w:b/>
          <w:bCs/>
          <w:sz w:val="24"/>
          <w:szCs w:val="24"/>
        </w:rPr>
        <w:t>Mykolas</w:t>
      </w:r>
      <w:proofErr w:type="spellEnd"/>
      <w:r w:rsidR="00563B23" w:rsidRPr="00E50F92">
        <w:rPr>
          <w:rFonts w:ascii="Times New Roman" w:hAnsi="Times New Roman" w:cs="Times New Roman"/>
          <w:b/>
          <w:bCs/>
          <w:sz w:val="24"/>
          <w:szCs w:val="24"/>
        </w:rPr>
        <w:t xml:space="preserve"> </w:t>
      </w:r>
      <w:proofErr w:type="spellStart"/>
      <w:r w:rsidR="00563B23" w:rsidRPr="00E50F92">
        <w:rPr>
          <w:rFonts w:ascii="Times New Roman" w:hAnsi="Times New Roman" w:cs="Times New Roman"/>
          <w:b/>
          <w:bCs/>
          <w:sz w:val="24"/>
          <w:szCs w:val="24"/>
        </w:rPr>
        <w:t>Romeris</w:t>
      </w:r>
      <w:proofErr w:type="spellEnd"/>
      <w:r w:rsidR="00563B23" w:rsidRPr="00E50F92">
        <w:rPr>
          <w:rFonts w:ascii="Times New Roman" w:hAnsi="Times New Roman" w:cs="Times New Roman"/>
          <w:b/>
          <w:bCs/>
          <w:sz w:val="24"/>
          <w:szCs w:val="24"/>
        </w:rPr>
        <w:t xml:space="preserve"> University</w:t>
      </w:r>
    </w:p>
    <w:p w14:paraId="006F4FA4" w14:textId="4A9F5AEF" w:rsidR="00F5131F" w:rsidRPr="00E50F92" w:rsidRDefault="00F5131F" w:rsidP="0098594B">
      <w:pPr>
        <w:spacing w:after="0" w:line="240" w:lineRule="auto"/>
        <w:contextualSpacing/>
        <w:jc w:val="both"/>
        <w:rPr>
          <w:rFonts w:ascii="Times New Roman" w:hAnsi="Times New Roman" w:cs="Times New Roman"/>
          <w:b/>
          <w:bCs/>
          <w:sz w:val="24"/>
          <w:szCs w:val="24"/>
        </w:rPr>
      </w:pPr>
      <w:r w:rsidRPr="00E50F92">
        <w:rPr>
          <w:rFonts w:ascii="Times New Roman" w:hAnsi="Times New Roman" w:cs="Times New Roman"/>
          <w:b/>
          <w:bCs/>
          <w:sz w:val="24"/>
          <w:szCs w:val="24"/>
        </w:rPr>
        <w:t>10. 15 a.m. – 12.30 p.m.</w:t>
      </w:r>
    </w:p>
    <w:p w14:paraId="035AEB68" w14:textId="08202841" w:rsidR="00E66314" w:rsidRPr="00E50F92" w:rsidRDefault="00E66314" w:rsidP="0098594B">
      <w:pPr>
        <w:pStyle w:val="NormalWeb"/>
        <w:spacing w:before="0" w:beforeAutospacing="0" w:after="0" w:afterAutospacing="0"/>
        <w:contextualSpacing/>
        <w:jc w:val="both"/>
        <w:rPr>
          <w:rFonts w:ascii="Times New Roman" w:hAnsi="Times New Roman" w:cs="Times New Roman"/>
          <w:sz w:val="24"/>
          <w:szCs w:val="24"/>
        </w:rPr>
      </w:pPr>
      <w:proofErr w:type="spellStart"/>
      <w:r w:rsidRPr="00E50F92">
        <w:rPr>
          <w:rFonts w:ascii="Times New Roman" w:hAnsi="Times New Roman" w:cs="Times New Roman"/>
          <w:b/>
          <w:bCs/>
          <w:sz w:val="24"/>
          <w:szCs w:val="24"/>
        </w:rPr>
        <w:lastRenderedPageBreak/>
        <w:t>Edita</w:t>
      </w:r>
      <w:proofErr w:type="spellEnd"/>
      <w:r w:rsidRPr="00E50F92">
        <w:rPr>
          <w:rFonts w:ascii="Times New Roman" w:hAnsi="Times New Roman" w:cs="Times New Roman"/>
          <w:b/>
          <w:bCs/>
          <w:sz w:val="24"/>
          <w:szCs w:val="24"/>
        </w:rPr>
        <w:t xml:space="preserve"> </w:t>
      </w:r>
      <w:proofErr w:type="spellStart"/>
      <w:r w:rsidRPr="00E50F92">
        <w:rPr>
          <w:rFonts w:ascii="Times New Roman" w:hAnsi="Times New Roman" w:cs="Times New Roman"/>
          <w:b/>
          <w:bCs/>
          <w:sz w:val="24"/>
          <w:szCs w:val="24"/>
        </w:rPr>
        <w:t>Žiobiene</w:t>
      </w:r>
      <w:proofErr w:type="spellEnd"/>
      <w:r w:rsidRPr="00E50F92">
        <w:rPr>
          <w:rFonts w:ascii="Times New Roman" w:hAnsi="Times New Roman" w:cs="Times New Roman"/>
          <w:b/>
          <w:bCs/>
          <w:sz w:val="24"/>
          <w:szCs w:val="24"/>
        </w:rPr>
        <w:t xml:space="preserve">, </w:t>
      </w:r>
      <w:r w:rsidR="0098594B" w:rsidRPr="00E50F92">
        <w:rPr>
          <w:rFonts w:ascii="Times New Roman" w:hAnsi="Times New Roman" w:cs="Times New Roman"/>
          <w:b/>
          <w:bCs/>
          <w:sz w:val="24"/>
          <w:szCs w:val="24"/>
        </w:rPr>
        <w:t xml:space="preserve">Ombudsperson for Children's Rights of the Republic of Lithuania, </w:t>
      </w:r>
      <w:r w:rsidRPr="00E50F92">
        <w:rPr>
          <w:rFonts w:ascii="Times New Roman" w:hAnsi="Times New Roman" w:cs="Times New Roman"/>
          <w:sz w:val="24"/>
          <w:szCs w:val="24"/>
        </w:rPr>
        <w:t>“Ombudsman's Decision: Power, Importance and Non-appeal-ability”</w:t>
      </w:r>
    </w:p>
    <w:p w14:paraId="786B3657" w14:textId="56B5FEC2" w:rsidR="00B575BC" w:rsidRPr="00E50F92" w:rsidRDefault="00ED535E" w:rsidP="0098594B">
      <w:pPr>
        <w:spacing w:after="0" w:line="240" w:lineRule="auto"/>
        <w:contextualSpacing/>
        <w:jc w:val="both"/>
        <w:rPr>
          <w:rFonts w:ascii="Times New Roman" w:hAnsi="Times New Roman" w:cs="Times New Roman"/>
          <w:sz w:val="24"/>
          <w:szCs w:val="24"/>
        </w:rPr>
      </w:pPr>
      <w:r w:rsidRPr="00E50F92">
        <w:rPr>
          <w:rFonts w:ascii="Times New Roman" w:hAnsi="Times New Roman" w:cs="Times New Roman"/>
          <w:b/>
          <w:bCs/>
          <w:sz w:val="24"/>
          <w:szCs w:val="24"/>
        </w:rPr>
        <w:t>Simona Bareikytė</w:t>
      </w:r>
      <w:r w:rsidR="00E66314" w:rsidRPr="00E50F92">
        <w:rPr>
          <w:rFonts w:ascii="Times New Roman" w:hAnsi="Times New Roman" w:cs="Times New Roman"/>
          <w:b/>
          <w:bCs/>
          <w:sz w:val="24"/>
          <w:szCs w:val="24"/>
        </w:rPr>
        <w:t xml:space="preserve">, </w:t>
      </w:r>
      <w:r w:rsidR="00B575BC" w:rsidRPr="00E50F92">
        <w:rPr>
          <w:rFonts w:ascii="Times New Roman" w:hAnsi="Times New Roman" w:cs="Times New Roman"/>
          <w:b/>
          <w:bCs/>
          <w:sz w:val="24"/>
          <w:szCs w:val="24"/>
        </w:rPr>
        <w:t>J</w:t>
      </w:r>
      <w:r w:rsidR="0098594B" w:rsidRPr="00E50F92">
        <w:rPr>
          <w:rFonts w:ascii="Times New Roman" w:hAnsi="Times New Roman" w:cs="Times New Roman"/>
          <w:b/>
          <w:bCs/>
          <w:sz w:val="24"/>
          <w:szCs w:val="24"/>
        </w:rPr>
        <w:t xml:space="preserve">udicial </w:t>
      </w:r>
      <w:r w:rsidR="00B575BC" w:rsidRPr="00E50F92">
        <w:rPr>
          <w:rFonts w:ascii="Times New Roman" w:hAnsi="Times New Roman" w:cs="Times New Roman"/>
          <w:b/>
          <w:bCs/>
          <w:sz w:val="24"/>
          <w:szCs w:val="24"/>
        </w:rPr>
        <w:t>A</w:t>
      </w:r>
      <w:r w:rsidR="0098594B" w:rsidRPr="00E50F92">
        <w:rPr>
          <w:rFonts w:ascii="Times New Roman" w:hAnsi="Times New Roman" w:cs="Times New Roman"/>
          <w:b/>
          <w:bCs/>
          <w:sz w:val="24"/>
          <w:szCs w:val="24"/>
        </w:rPr>
        <w:t>ssistant at the Supreme Administrative Court of Lithuania,</w:t>
      </w:r>
      <w:r w:rsidRPr="00E50F92">
        <w:rPr>
          <w:rFonts w:ascii="Times New Roman" w:hAnsi="Times New Roman" w:cs="Times New Roman"/>
          <w:b/>
          <w:bCs/>
          <w:sz w:val="24"/>
          <w:szCs w:val="24"/>
        </w:rPr>
        <w:t xml:space="preserve"> </w:t>
      </w:r>
      <w:r w:rsidR="00B575BC" w:rsidRPr="00E50F92">
        <w:rPr>
          <w:rFonts w:ascii="Times New Roman" w:hAnsi="Times New Roman" w:cs="Times New Roman"/>
          <w:sz w:val="24"/>
          <w:szCs w:val="24"/>
        </w:rPr>
        <w:t xml:space="preserve">“Public Administration Entity as a Judge in its Case: </w:t>
      </w:r>
      <w:proofErr w:type="gramStart"/>
      <w:r w:rsidR="00B575BC" w:rsidRPr="00E50F92">
        <w:rPr>
          <w:rFonts w:ascii="Times New Roman" w:hAnsi="Times New Roman" w:cs="Times New Roman"/>
          <w:sz w:val="24"/>
          <w:szCs w:val="24"/>
        </w:rPr>
        <w:t>the</w:t>
      </w:r>
      <w:proofErr w:type="gramEnd"/>
      <w:r w:rsidR="00B575BC" w:rsidRPr="00E50F92">
        <w:rPr>
          <w:rFonts w:ascii="Times New Roman" w:hAnsi="Times New Roman" w:cs="Times New Roman"/>
          <w:sz w:val="24"/>
          <w:szCs w:val="24"/>
        </w:rPr>
        <w:t xml:space="preserve"> Revocation of Administrative Decision”</w:t>
      </w:r>
    </w:p>
    <w:p w14:paraId="6E4B7B62" w14:textId="55102D9D" w:rsidR="004419CD" w:rsidRPr="00E50F92" w:rsidRDefault="004419CD" w:rsidP="0098594B">
      <w:pPr>
        <w:spacing w:after="0" w:line="240" w:lineRule="auto"/>
        <w:contextualSpacing/>
        <w:jc w:val="both"/>
        <w:rPr>
          <w:rFonts w:ascii="Times New Roman" w:hAnsi="Times New Roman" w:cs="Times New Roman"/>
          <w:sz w:val="24"/>
          <w:szCs w:val="24"/>
        </w:rPr>
      </w:pPr>
      <w:r w:rsidRPr="00E50F92">
        <w:rPr>
          <w:rFonts w:ascii="Times New Roman" w:hAnsi="Times New Roman" w:cs="Times New Roman"/>
          <w:b/>
          <w:bCs/>
          <w:sz w:val="24"/>
          <w:szCs w:val="24"/>
        </w:rPr>
        <w:t>Ingrida Danėlienė</w:t>
      </w:r>
      <w:r w:rsidR="00E66314" w:rsidRPr="00E50F92">
        <w:rPr>
          <w:rFonts w:ascii="Times New Roman" w:hAnsi="Times New Roman" w:cs="Times New Roman"/>
          <w:b/>
          <w:bCs/>
          <w:sz w:val="24"/>
          <w:szCs w:val="24"/>
        </w:rPr>
        <w:t xml:space="preserve">, MRU, </w:t>
      </w:r>
      <w:r w:rsidR="004F63AF" w:rsidRPr="00E50F92">
        <w:rPr>
          <w:rFonts w:ascii="Times New Roman" w:hAnsi="Times New Roman" w:cs="Times New Roman"/>
          <w:b/>
          <w:bCs/>
          <w:sz w:val="24"/>
          <w:szCs w:val="24"/>
        </w:rPr>
        <w:t xml:space="preserve">Law School, </w:t>
      </w:r>
      <w:r w:rsidR="00B575BC" w:rsidRPr="00E50F92">
        <w:rPr>
          <w:rFonts w:ascii="Times New Roman" w:hAnsi="Times New Roman" w:cs="Times New Roman"/>
          <w:b/>
          <w:bCs/>
          <w:sz w:val="24"/>
          <w:szCs w:val="24"/>
        </w:rPr>
        <w:t>A</w:t>
      </w:r>
      <w:r w:rsidR="0098594B" w:rsidRPr="00E50F92">
        <w:rPr>
          <w:rFonts w:ascii="Times New Roman" w:hAnsi="Times New Roman" w:cs="Times New Roman"/>
          <w:b/>
          <w:bCs/>
          <w:sz w:val="24"/>
          <w:szCs w:val="24"/>
        </w:rPr>
        <w:t xml:space="preserve">ssoc. professor at the </w:t>
      </w:r>
      <w:r w:rsidR="00E66314" w:rsidRPr="00E50F92">
        <w:rPr>
          <w:rFonts w:ascii="Times New Roman" w:hAnsi="Times New Roman" w:cs="Times New Roman"/>
          <w:b/>
          <w:bCs/>
          <w:sz w:val="24"/>
          <w:szCs w:val="24"/>
        </w:rPr>
        <w:t>Institute of Public Law,</w:t>
      </w:r>
      <w:r w:rsidRPr="00E50F92">
        <w:rPr>
          <w:rFonts w:ascii="Times New Roman" w:hAnsi="Times New Roman" w:cs="Times New Roman"/>
          <w:sz w:val="24"/>
          <w:szCs w:val="24"/>
        </w:rPr>
        <w:t xml:space="preserve"> </w:t>
      </w:r>
      <w:r w:rsidR="004F63AF" w:rsidRPr="00E50F92">
        <w:rPr>
          <w:rFonts w:ascii="Times New Roman" w:hAnsi="Times New Roman" w:cs="Times New Roman"/>
          <w:b/>
          <w:bCs/>
          <w:sz w:val="24"/>
          <w:szCs w:val="24"/>
        </w:rPr>
        <w:t>Vice dean,</w:t>
      </w:r>
      <w:r w:rsidR="004F63AF" w:rsidRPr="00E50F92">
        <w:rPr>
          <w:rFonts w:ascii="Times New Roman" w:hAnsi="Times New Roman" w:cs="Times New Roman"/>
          <w:sz w:val="24"/>
          <w:szCs w:val="24"/>
        </w:rPr>
        <w:t xml:space="preserve"> </w:t>
      </w:r>
      <w:r w:rsidRPr="00E50F92">
        <w:rPr>
          <w:rFonts w:ascii="Times New Roman" w:hAnsi="Times New Roman" w:cs="Times New Roman"/>
          <w:sz w:val="24"/>
          <w:szCs w:val="24"/>
        </w:rPr>
        <w:t xml:space="preserve">"The (Un)Common Approach in Europe Towards the Principle of Proportionality: </w:t>
      </w:r>
      <w:proofErr w:type="gramStart"/>
      <w:r w:rsidRPr="00E50F92">
        <w:rPr>
          <w:rFonts w:ascii="Times New Roman" w:hAnsi="Times New Roman" w:cs="Times New Roman"/>
          <w:sz w:val="24"/>
          <w:szCs w:val="24"/>
        </w:rPr>
        <w:t>the</w:t>
      </w:r>
      <w:proofErr w:type="gramEnd"/>
      <w:r w:rsidRPr="00E50F92">
        <w:rPr>
          <w:rFonts w:ascii="Times New Roman" w:hAnsi="Times New Roman" w:cs="Times New Roman"/>
          <w:sz w:val="24"/>
          <w:szCs w:val="24"/>
        </w:rPr>
        <w:t xml:space="preserve"> Context of Covid-19"</w:t>
      </w:r>
    </w:p>
    <w:p w14:paraId="65441AC7" w14:textId="56535B09" w:rsidR="00DC6C05" w:rsidRPr="00E50F92" w:rsidRDefault="00DC6C05" w:rsidP="0098594B">
      <w:pPr>
        <w:spacing w:after="0" w:line="240" w:lineRule="auto"/>
        <w:contextualSpacing/>
        <w:jc w:val="both"/>
        <w:rPr>
          <w:rFonts w:ascii="Times New Roman" w:hAnsi="Times New Roman" w:cs="Times New Roman"/>
          <w:sz w:val="24"/>
          <w:szCs w:val="24"/>
        </w:rPr>
      </w:pPr>
      <w:r w:rsidRPr="00E50F92">
        <w:rPr>
          <w:rFonts w:ascii="Times New Roman" w:hAnsi="Times New Roman" w:cs="Times New Roman"/>
          <w:b/>
          <w:bCs/>
          <w:sz w:val="24"/>
          <w:szCs w:val="24"/>
        </w:rPr>
        <w:t xml:space="preserve">Petro </w:t>
      </w:r>
      <w:proofErr w:type="spellStart"/>
      <w:r w:rsidRPr="00E50F92">
        <w:rPr>
          <w:rFonts w:ascii="Times New Roman" w:hAnsi="Times New Roman" w:cs="Times New Roman"/>
          <w:b/>
          <w:bCs/>
          <w:sz w:val="24"/>
          <w:szCs w:val="24"/>
        </w:rPr>
        <w:t>Dikhtievskyi</w:t>
      </w:r>
      <w:proofErr w:type="spellEnd"/>
      <w:r w:rsidR="00E521D7" w:rsidRPr="00E50F92">
        <w:rPr>
          <w:rFonts w:ascii="Times New Roman" w:hAnsi="Times New Roman" w:cs="Times New Roman"/>
          <w:b/>
          <w:bCs/>
          <w:sz w:val="24"/>
          <w:szCs w:val="24"/>
        </w:rPr>
        <w:t>,</w:t>
      </w:r>
      <w:r w:rsidRPr="00E50F92">
        <w:rPr>
          <w:rFonts w:ascii="Times New Roman" w:hAnsi="Times New Roman" w:cs="Times New Roman"/>
          <w:sz w:val="24"/>
          <w:szCs w:val="24"/>
        </w:rPr>
        <w:t xml:space="preserve"> </w:t>
      </w:r>
      <w:r w:rsidR="00FB75D9" w:rsidRPr="00E50F92">
        <w:rPr>
          <w:rFonts w:ascii="Times New Roman" w:hAnsi="Times New Roman" w:cs="Times New Roman"/>
          <w:b/>
          <w:bCs/>
          <w:sz w:val="24"/>
          <w:szCs w:val="24"/>
        </w:rPr>
        <w:t>TSNUK</w:t>
      </w:r>
      <w:r w:rsidR="00E66314" w:rsidRPr="00E50F92">
        <w:rPr>
          <w:rFonts w:ascii="Times New Roman" w:hAnsi="Times New Roman" w:cs="Times New Roman"/>
          <w:b/>
          <w:bCs/>
          <w:sz w:val="24"/>
          <w:szCs w:val="24"/>
        </w:rPr>
        <w:t xml:space="preserve">, </w:t>
      </w:r>
      <w:r w:rsidR="00FF7E13" w:rsidRPr="00E50F92">
        <w:rPr>
          <w:rFonts w:ascii="Times New Roman" w:hAnsi="Times New Roman" w:cs="Times New Roman"/>
          <w:b/>
          <w:bCs/>
          <w:sz w:val="24"/>
          <w:szCs w:val="24"/>
        </w:rPr>
        <w:t>Educational and Research Law School</w:t>
      </w:r>
      <w:r w:rsidR="004F63AF" w:rsidRPr="00E50F92">
        <w:rPr>
          <w:rFonts w:ascii="Times New Roman" w:hAnsi="Times New Roman" w:cs="Times New Roman"/>
          <w:b/>
          <w:bCs/>
          <w:sz w:val="24"/>
          <w:szCs w:val="24"/>
        </w:rPr>
        <w:t xml:space="preserve">, </w:t>
      </w:r>
      <w:r w:rsidR="00FF7E13" w:rsidRPr="00E50F92">
        <w:rPr>
          <w:rFonts w:ascii="Times New Roman" w:hAnsi="Times New Roman" w:cs="Times New Roman"/>
          <w:b/>
          <w:bCs/>
          <w:sz w:val="24"/>
          <w:szCs w:val="24"/>
        </w:rPr>
        <w:t xml:space="preserve">Head </w:t>
      </w:r>
      <w:r w:rsidR="00E521D7" w:rsidRPr="00E50F92">
        <w:rPr>
          <w:rFonts w:ascii="Times New Roman" w:hAnsi="Times New Roman" w:cs="Times New Roman"/>
          <w:b/>
          <w:bCs/>
          <w:sz w:val="24"/>
          <w:szCs w:val="24"/>
        </w:rPr>
        <w:t>of</w:t>
      </w:r>
      <w:r w:rsidR="00FB75D9" w:rsidRPr="00E50F92">
        <w:rPr>
          <w:rFonts w:ascii="Times New Roman" w:hAnsi="Times New Roman" w:cs="Times New Roman"/>
          <w:b/>
          <w:bCs/>
          <w:sz w:val="24"/>
          <w:szCs w:val="24"/>
        </w:rPr>
        <w:t xml:space="preserve"> the </w:t>
      </w:r>
      <w:r w:rsidR="00E521D7" w:rsidRPr="00E50F92">
        <w:rPr>
          <w:rFonts w:ascii="Times New Roman" w:hAnsi="Times New Roman" w:cs="Times New Roman"/>
          <w:b/>
          <w:bCs/>
          <w:sz w:val="24"/>
          <w:szCs w:val="24"/>
        </w:rPr>
        <w:t>Administrative Law and Procedure Department</w:t>
      </w:r>
      <w:r w:rsidR="006D45B4" w:rsidRPr="00E50F92">
        <w:rPr>
          <w:rFonts w:ascii="Times New Roman" w:hAnsi="Times New Roman" w:cs="Times New Roman"/>
          <w:b/>
          <w:bCs/>
          <w:sz w:val="24"/>
          <w:szCs w:val="24"/>
        </w:rPr>
        <w:t>,</w:t>
      </w:r>
      <w:r w:rsidR="00E66314" w:rsidRPr="00E50F92">
        <w:rPr>
          <w:rFonts w:ascii="Times New Roman" w:hAnsi="Times New Roman" w:cs="Times New Roman"/>
          <w:sz w:val="24"/>
          <w:szCs w:val="24"/>
        </w:rPr>
        <w:t xml:space="preserve"> </w:t>
      </w:r>
      <w:r w:rsidRPr="00E50F92">
        <w:rPr>
          <w:rFonts w:ascii="Times New Roman" w:hAnsi="Times New Roman" w:cs="Times New Roman"/>
          <w:sz w:val="24"/>
          <w:szCs w:val="24"/>
        </w:rPr>
        <w:t xml:space="preserve">“The aspects of </w:t>
      </w:r>
      <w:r w:rsidR="00E66314" w:rsidRPr="00E50F92">
        <w:rPr>
          <w:rFonts w:ascii="Times New Roman" w:hAnsi="Times New Roman" w:cs="Times New Roman"/>
          <w:sz w:val="24"/>
          <w:szCs w:val="24"/>
        </w:rPr>
        <w:t>A</w:t>
      </w:r>
      <w:r w:rsidRPr="00E50F92">
        <w:rPr>
          <w:rFonts w:ascii="Times New Roman" w:hAnsi="Times New Roman" w:cs="Times New Roman"/>
          <w:sz w:val="24"/>
          <w:szCs w:val="24"/>
        </w:rPr>
        <w:t xml:space="preserve">ccess to the </w:t>
      </w:r>
      <w:r w:rsidR="00E66314" w:rsidRPr="00E50F92">
        <w:rPr>
          <w:rFonts w:ascii="Times New Roman" w:hAnsi="Times New Roman" w:cs="Times New Roman"/>
          <w:sz w:val="24"/>
          <w:szCs w:val="24"/>
        </w:rPr>
        <w:t>P</w:t>
      </w:r>
      <w:r w:rsidRPr="00E50F92">
        <w:rPr>
          <w:rFonts w:ascii="Times New Roman" w:hAnsi="Times New Roman" w:cs="Times New Roman"/>
          <w:sz w:val="24"/>
          <w:szCs w:val="24"/>
        </w:rPr>
        <w:t xml:space="preserve">ublic </w:t>
      </w:r>
      <w:r w:rsidR="00E66314" w:rsidRPr="00E50F92">
        <w:rPr>
          <w:rFonts w:ascii="Times New Roman" w:hAnsi="Times New Roman" w:cs="Times New Roman"/>
          <w:sz w:val="24"/>
          <w:szCs w:val="24"/>
        </w:rPr>
        <w:t>I</w:t>
      </w:r>
      <w:r w:rsidRPr="00E50F92">
        <w:rPr>
          <w:rFonts w:ascii="Times New Roman" w:hAnsi="Times New Roman" w:cs="Times New Roman"/>
          <w:sz w:val="24"/>
          <w:szCs w:val="24"/>
        </w:rPr>
        <w:t xml:space="preserve">nformation about the </w:t>
      </w:r>
      <w:r w:rsidR="00E66314" w:rsidRPr="00E50F92">
        <w:rPr>
          <w:rFonts w:ascii="Times New Roman" w:hAnsi="Times New Roman" w:cs="Times New Roman"/>
          <w:sz w:val="24"/>
          <w:szCs w:val="24"/>
        </w:rPr>
        <w:t>S</w:t>
      </w:r>
      <w:r w:rsidRPr="00E50F92">
        <w:rPr>
          <w:rFonts w:ascii="Times New Roman" w:hAnsi="Times New Roman" w:cs="Times New Roman"/>
          <w:sz w:val="24"/>
          <w:szCs w:val="24"/>
        </w:rPr>
        <w:t xml:space="preserve">tatus of </w:t>
      </w:r>
      <w:r w:rsidR="00E66314" w:rsidRPr="00E50F92">
        <w:rPr>
          <w:rFonts w:ascii="Times New Roman" w:hAnsi="Times New Roman" w:cs="Times New Roman"/>
          <w:sz w:val="24"/>
          <w:szCs w:val="24"/>
        </w:rPr>
        <w:t>Us</w:t>
      </w:r>
      <w:r w:rsidRPr="00E50F92">
        <w:rPr>
          <w:rFonts w:ascii="Times New Roman" w:hAnsi="Times New Roman" w:cs="Times New Roman"/>
          <w:sz w:val="24"/>
          <w:szCs w:val="24"/>
        </w:rPr>
        <w:t xml:space="preserve">e of </w:t>
      </w:r>
      <w:r w:rsidR="00E66314" w:rsidRPr="00E50F92">
        <w:rPr>
          <w:rFonts w:ascii="Times New Roman" w:hAnsi="Times New Roman" w:cs="Times New Roman"/>
          <w:sz w:val="24"/>
          <w:szCs w:val="24"/>
        </w:rPr>
        <w:t>N</w:t>
      </w:r>
      <w:r w:rsidRPr="00E50F92">
        <w:rPr>
          <w:rFonts w:ascii="Times New Roman" w:hAnsi="Times New Roman" w:cs="Times New Roman"/>
          <w:sz w:val="24"/>
          <w:szCs w:val="24"/>
        </w:rPr>
        <w:t xml:space="preserve">atural </w:t>
      </w:r>
      <w:r w:rsidR="00E66314" w:rsidRPr="00E50F92">
        <w:rPr>
          <w:rFonts w:ascii="Times New Roman" w:hAnsi="Times New Roman" w:cs="Times New Roman"/>
          <w:sz w:val="24"/>
          <w:szCs w:val="24"/>
        </w:rPr>
        <w:t>R</w:t>
      </w:r>
      <w:r w:rsidRPr="00E50F92">
        <w:rPr>
          <w:rFonts w:ascii="Times New Roman" w:hAnsi="Times New Roman" w:cs="Times New Roman"/>
          <w:sz w:val="24"/>
          <w:szCs w:val="24"/>
        </w:rPr>
        <w:t xml:space="preserve">esources” </w:t>
      </w:r>
    </w:p>
    <w:p w14:paraId="05EF9F30" w14:textId="1A15AE95" w:rsidR="0060017A" w:rsidRPr="00E50F92" w:rsidRDefault="0060017A" w:rsidP="0098594B">
      <w:pPr>
        <w:spacing w:after="0" w:line="240" w:lineRule="auto"/>
        <w:contextualSpacing/>
        <w:jc w:val="both"/>
        <w:rPr>
          <w:rFonts w:ascii="Times New Roman" w:hAnsi="Times New Roman" w:cs="Times New Roman"/>
          <w:sz w:val="24"/>
          <w:szCs w:val="24"/>
          <w:lang w:val="en-US"/>
        </w:rPr>
      </w:pPr>
      <w:r w:rsidRPr="00E50F92">
        <w:rPr>
          <w:rFonts w:ascii="Times New Roman" w:hAnsi="Times New Roman" w:cs="Times New Roman"/>
          <w:b/>
          <w:bCs/>
          <w:sz w:val="24"/>
          <w:szCs w:val="24"/>
        </w:rPr>
        <w:t>Yuliya Vashchenko</w:t>
      </w:r>
      <w:r w:rsidRPr="00E50F92">
        <w:rPr>
          <w:rFonts w:ascii="Times New Roman" w:hAnsi="Times New Roman" w:cs="Times New Roman"/>
          <w:sz w:val="24"/>
          <w:szCs w:val="24"/>
        </w:rPr>
        <w:t xml:space="preserve"> </w:t>
      </w:r>
      <w:r w:rsidR="006D45B4" w:rsidRPr="00E50F92">
        <w:rPr>
          <w:rFonts w:ascii="Times New Roman" w:hAnsi="Times New Roman" w:cs="Times New Roman"/>
          <w:b/>
          <w:bCs/>
          <w:sz w:val="24"/>
          <w:szCs w:val="24"/>
        </w:rPr>
        <w:t>TSNUK, Educational and Research Law School</w:t>
      </w:r>
      <w:r w:rsidR="006D45B4" w:rsidRPr="00E50F92">
        <w:rPr>
          <w:rFonts w:ascii="Times New Roman" w:hAnsi="Times New Roman" w:cs="Times New Roman"/>
          <w:sz w:val="24"/>
          <w:szCs w:val="24"/>
        </w:rPr>
        <w:t xml:space="preserve">, </w:t>
      </w:r>
      <w:r w:rsidR="006D45B4" w:rsidRPr="00E50F92">
        <w:rPr>
          <w:rFonts w:ascii="Times New Roman" w:hAnsi="Times New Roman" w:cs="Times New Roman"/>
          <w:b/>
          <w:bCs/>
          <w:sz w:val="24"/>
          <w:szCs w:val="24"/>
        </w:rPr>
        <w:t>Professor at the Administrative Law and Procedure Department,</w:t>
      </w:r>
      <w:r w:rsidR="006D45B4" w:rsidRPr="00E50F92">
        <w:rPr>
          <w:rFonts w:ascii="Times New Roman" w:hAnsi="Times New Roman" w:cs="Times New Roman"/>
          <w:sz w:val="24"/>
          <w:szCs w:val="24"/>
        </w:rPr>
        <w:t xml:space="preserve"> </w:t>
      </w:r>
      <w:r w:rsidRPr="00E50F92">
        <w:rPr>
          <w:rFonts w:ascii="Times New Roman" w:hAnsi="Times New Roman" w:cs="Times New Roman"/>
          <w:sz w:val="24"/>
          <w:szCs w:val="24"/>
        </w:rPr>
        <w:t>“</w:t>
      </w:r>
      <w:r w:rsidR="008A3F93" w:rsidRPr="00E50F92">
        <w:rPr>
          <w:rFonts w:ascii="Times New Roman" w:hAnsi="Times New Roman" w:cs="Times New Roman"/>
          <w:sz w:val="24"/>
          <w:szCs w:val="24"/>
        </w:rPr>
        <w:t xml:space="preserve">The </w:t>
      </w:r>
      <w:r w:rsidR="00E66314" w:rsidRPr="00E50F92">
        <w:rPr>
          <w:rFonts w:ascii="Times New Roman" w:hAnsi="Times New Roman" w:cs="Times New Roman"/>
          <w:sz w:val="24"/>
          <w:szCs w:val="24"/>
        </w:rPr>
        <w:t>L</w:t>
      </w:r>
      <w:r w:rsidR="0055511A" w:rsidRPr="00E50F92">
        <w:rPr>
          <w:rFonts w:ascii="Times New Roman" w:hAnsi="Times New Roman" w:cs="Times New Roman"/>
          <w:sz w:val="24"/>
          <w:szCs w:val="24"/>
        </w:rPr>
        <w:t>ong</w:t>
      </w:r>
      <w:r w:rsidR="00EB0749" w:rsidRPr="00E50F92">
        <w:rPr>
          <w:rFonts w:ascii="Times New Roman" w:hAnsi="Times New Roman" w:cs="Times New Roman"/>
          <w:sz w:val="24"/>
          <w:szCs w:val="24"/>
        </w:rPr>
        <w:t xml:space="preserve"> </w:t>
      </w:r>
      <w:r w:rsidR="00E66314" w:rsidRPr="00E50F92">
        <w:rPr>
          <w:rFonts w:ascii="Times New Roman" w:hAnsi="Times New Roman" w:cs="Times New Roman"/>
          <w:sz w:val="24"/>
          <w:szCs w:val="24"/>
        </w:rPr>
        <w:t>R</w:t>
      </w:r>
      <w:r w:rsidR="00EB0749" w:rsidRPr="00E50F92">
        <w:rPr>
          <w:rFonts w:ascii="Times New Roman" w:hAnsi="Times New Roman" w:cs="Times New Roman"/>
          <w:sz w:val="24"/>
          <w:szCs w:val="24"/>
        </w:rPr>
        <w:t>oad</w:t>
      </w:r>
      <w:r w:rsidR="0055511A" w:rsidRPr="00E50F92">
        <w:rPr>
          <w:rFonts w:ascii="Times New Roman" w:hAnsi="Times New Roman" w:cs="Times New Roman"/>
          <w:sz w:val="24"/>
          <w:szCs w:val="24"/>
        </w:rPr>
        <w:t xml:space="preserve"> to </w:t>
      </w:r>
      <w:r w:rsidR="008A3F93" w:rsidRPr="00E50F92">
        <w:rPr>
          <w:rFonts w:ascii="Times New Roman" w:hAnsi="Times New Roman" w:cs="Times New Roman"/>
          <w:sz w:val="24"/>
          <w:szCs w:val="24"/>
        </w:rPr>
        <w:t xml:space="preserve">the </w:t>
      </w:r>
      <w:r w:rsidR="00EB0749" w:rsidRPr="00E50F92">
        <w:rPr>
          <w:rFonts w:ascii="Times New Roman" w:hAnsi="Times New Roman" w:cs="Times New Roman"/>
          <w:sz w:val="24"/>
          <w:szCs w:val="24"/>
        </w:rPr>
        <w:t>A</w:t>
      </w:r>
      <w:r w:rsidR="0055511A" w:rsidRPr="00E50F92">
        <w:rPr>
          <w:rFonts w:ascii="Times New Roman" w:hAnsi="Times New Roman" w:cs="Times New Roman"/>
          <w:sz w:val="24"/>
          <w:szCs w:val="24"/>
        </w:rPr>
        <w:t xml:space="preserve">dministrative </w:t>
      </w:r>
      <w:r w:rsidR="00EB0749" w:rsidRPr="00E50F92">
        <w:rPr>
          <w:rFonts w:ascii="Times New Roman" w:hAnsi="Times New Roman" w:cs="Times New Roman"/>
          <w:sz w:val="24"/>
          <w:szCs w:val="24"/>
        </w:rPr>
        <w:t>P</w:t>
      </w:r>
      <w:r w:rsidR="0055511A" w:rsidRPr="00E50F92">
        <w:rPr>
          <w:rFonts w:ascii="Times New Roman" w:hAnsi="Times New Roman" w:cs="Times New Roman"/>
          <w:sz w:val="24"/>
          <w:szCs w:val="24"/>
        </w:rPr>
        <w:t xml:space="preserve">rocedure </w:t>
      </w:r>
      <w:r w:rsidR="00EB0749" w:rsidRPr="00E50F92">
        <w:rPr>
          <w:rFonts w:ascii="Times New Roman" w:hAnsi="Times New Roman" w:cs="Times New Roman"/>
          <w:sz w:val="24"/>
          <w:szCs w:val="24"/>
        </w:rPr>
        <w:t>A</w:t>
      </w:r>
      <w:r w:rsidR="0055511A" w:rsidRPr="00E50F92">
        <w:rPr>
          <w:rFonts w:ascii="Times New Roman" w:hAnsi="Times New Roman" w:cs="Times New Roman"/>
          <w:sz w:val="24"/>
          <w:szCs w:val="24"/>
        </w:rPr>
        <w:t>ct in</w:t>
      </w:r>
      <w:r w:rsidRPr="00E50F92">
        <w:rPr>
          <w:rFonts w:ascii="Times New Roman" w:hAnsi="Times New Roman" w:cs="Times New Roman"/>
          <w:sz w:val="24"/>
          <w:szCs w:val="24"/>
        </w:rPr>
        <w:t xml:space="preserve"> Ukraine: </w:t>
      </w:r>
      <w:r w:rsidR="00E66314" w:rsidRPr="00E50F92">
        <w:rPr>
          <w:rFonts w:ascii="Times New Roman" w:hAnsi="Times New Roman" w:cs="Times New Roman"/>
          <w:sz w:val="24"/>
          <w:szCs w:val="24"/>
        </w:rPr>
        <w:t>H</w:t>
      </w:r>
      <w:r w:rsidRPr="00E50F92">
        <w:rPr>
          <w:rFonts w:ascii="Times New Roman" w:hAnsi="Times New Roman" w:cs="Times New Roman"/>
          <w:sz w:val="24"/>
          <w:szCs w:val="24"/>
        </w:rPr>
        <w:t xml:space="preserve">istorical </w:t>
      </w:r>
      <w:r w:rsidR="00E66314" w:rsidRPr="00E50F92">
        <w:rPr>
          <w:rFonts w:ascii="Times New Roman" w:hAnsi="Times New Roman" w:cs="Times New Roman"/>
          <w:sz w:val="24"/>
          <w:szCs w:val="24"/>
        </w:rPr>
        <w:t>As</w:t>
      </w:r>
      <w:r w:rsidR="00EB0749" w:rsidRPr="00E50F92">
        <w:rPr>
          <w:rFonts w:ascii="Times New Roman" w:hAnsi="Times New Roman" w:cs="Times New Roman"/>
          <w:sz w:val="24"/>
          <w:szCs w:val="24"/>
        </w:rPr>
        <w:t xml:space="preserve">pects </w:t>
      </w:r>
      <w:r w:rsidRPr="00E50F92">
        <w:rPr>
          <w:rFonts w:ascii="Times New Roman" w:hAnsi="Times New Roman" w:cs="Times New Roman"/>
          <w:sz w:val="24"/>
          <w:szCs w:val="24"/>
        </w:rPr>
        <w:t xml:space="preserve">and </w:t>
      </w:r>
      <w:r w:rsidR="00E66314" w:rsidRPr="00E50F92">
        <w:rPr>
          <w:rFonts w:ascii="Times New Roman" w:hAnsi="Times New Roman" w:cs="Times New Roman"/>
          <w:sz w:val="24"/>
          <w:szCs w:val="24"/>
        </w:rPr>
        <w:t>Mo</w:t>
      </w:r>
      <w:r w:rsidRPr="00E50F92">
        <w:rPr>
          <w:rFonts w:ascii="Times New Roman" w:hAnsi="Times New Roman" w:cs="Times New Roman"/>
          <w:sz w:val="24"/>
          <w:szCs w:val="24"/>
        </w:rPr>
        <w:t xml:space="preserve">dern </w:t>
      </w:r>
      <w:r w:rsidR="00E66314" w:rsidRPr="00E50F92">
        <w:rPr>
          <w:rFonts w:ascii="Times New Roman" w:hAnsi="Times New Roman" w:cs="Times New Roman"/>
          <w:sz w:val="24"/>
          <w:szCs w:val="24"/>
        </w:rPr>
        <w:t>D</w:t>
      </w:r>
      <w:r w:rsidRPr="00E50F92">
        <w:rPr>
          <w:rFonts w:ascii="Times New Roman" w:hAnsi="Times New Roman" w:cs="Times New Roman"/>
          <w:sz w:val="24"/>
          <w:szCs w:val="24"/>
        </w:rPr>
        <w:t>iscussions”</w:t>
      </w:r>
    </w:p>
    <w:p w14:paraId="6B339E97" w14:textId="77777777" w:rsidR="00D338C9" w:rsidRPr="00E50F92" w:rsidRDefault="00D338C9" w:rsidP="00E66314">
      <w:pPr>
        <w:spacing w:after="0" w:line="240" w:lineRule="auto"/>
        <w:jc w:val="both"/>
        <w:rPr>
          <w:rFonts w:ascii="Times New Roman" w:hAnsi="Times New Roman" w:cs="Times New Roman"/>
          <w:sz w:val="24"/>
          <w:szCs w:val="24"/>
        </w:rPr>
      </w:pPr>
    </w:p>
    <w:p w14:paraId="29DC1E32" w14:textId="05ECD649" w:rsidR="00563B23" w:rsidRPr="00E50F92" w:rsidRDefault="00ED535E" w:rsidP="00E66314">
      <w:pPr>
        <w:pStyle w:val="ListParagraph"/>
        <w:numPr>
          <w:ilvl w:val="0"/>
          <w:numId w:val="4"/>
        </w:num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rPr>
        <w:t xml:space="preserve">Administrative Justice. Moderator: prof. </w:t>
      </w:r>
      <w:proofErr w:type="spellStart"/>
      <w:r w:rsidRPr="00E50F92">
        <w:rPr>
          <w:rFonts w:ascii="Times New Roman" w:hAnsi="Times New Roman" w:cs="Times New Roman"/>
          <w:b/>
          <w:bCs/>
          <w:sz w:val="24"/>
          <w:szCs w:val="24"/>
        </w:rPr>
        <w:t>dr.</w:t>
      </w:r>
      <w:proofErr w:type="spellEnd"/>
      <w:r w:rsidRPr="00E50F92">
        <w:rPr>
          <w:rFonts w:ascii="Times New Roman" w:hAnsi="Times New Roman" w:cs="Times New Roman"/>
          <w:b/>
          <w:bCs/>
          <w:sz w:val="24"/>
          <w:szCs w:val="24"/>
        </w:rPr>
        <w:t xml:space="preserve"> Toma Birmontienė</w:t>
      </w:r>
      <w:r w:rsidR="008C5091" w:rsidRPr="00E50F92">
        <w:rPr>
          <w:rFonts w:ascii="Times New Roman" w:hAnsi="Times New Roman" w:cs="Times New Roman"/>
          <w:b/>
          <w:bCs/>
          <w:sz w:val="24"/>
          <w:szCs w:val="24"/>
        </w:rPr>
        <w:t xml:space="preserve">, Professor at the Institute of Public Law, Law School, </w:t>
      </w:r>
      <w:proofErr w:type="spellStart"/>
      <w:r w:rsidR="00563B23" w:rsidRPr="00E50F92">
        <w:rPr>
          <w:rFonts w:ascii="Times New Roman" w:hAnsi="Times New Roman" w:cs="Times New Roman"/>
          <w:b/>
          <w:bCs/>
          <w:sz w:val="24"/>
          <w:szCs w:val="24"/>
        </w:rPr>
        <w:t>Mykolas</w:t>
      </w:r>
      <w:proofErr w:type="spellEnd"/>
      <w:r w:rsidR="00563B23" w:rsidRPr="00E50F92">
        <w:rPr>
          <w:rFonts w:ascii="Times New Roman" w:hAnsi="Times New Roman" w:cs="Times New Roman"/>
          <w:b/>
          <w:bCs/>
          <w:sz w:val="24"/>
          <w:szCs w:val="24"/>
        </w:rPr>
        <w:t xml:space="preserve"> </w:t>
      </w:r>
      <w:proofErr w:type="spellStart"/>
      <w:r w:rsidR="00563B23" w:rsidRPr="00E50F92">
        <w:rPr>
          <w:rFonts w:ascii="Times New Roman" w:hAnsi="Times New Roman" w:cs="Times New Roman"/>
          <w:b/>
          <w:bCs/>
          <w:sz w:val="24"/>
          <w:szCs w:val="24"/>
        </w:rPr>
        <w:t>Romeris</w:t>
      </w:r>
      <w:proofErr w:type="spellEnd"/>
      <w:r w:rsidR="00563B23" w:rsidRPr="00E50F92">
        <w:rPr>
          <w:rFonts w:ascii="Times New Roman" w:hAnsi="Times New Roman" w:cs="Times New Roman"/>
          <w:b/>
          <w:bCs/>
          <w:sz w:val="24"/>
          <w:szCs w:val="24"/>
        </w:rPr>
        <w:t xml:space="preserve"> University</w:t>
      </w:r>
    </w:p>
    <w:p w14:paraId="15C28CE7" w14:textId="56AC44E6" w:rsidR="00F5131F" w:rsidRPr="00E50F92" w:rsidRDefault="00F5131F" w:rsidP="00E66314">
      <w:p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rPr>
        <w:t>1.00 p.m. – 2.00 p.m.</w:t>
      </w:r>
    </w:p>
    <w:p w14:paraId="19B3381B" w14:textId="0229D188" w:rsidR="0000424E" w:rsidRPr="00E50F92" w:rsidRDefault="0000424E"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Eglė Bilevičiūtė</w:t>
      </w:r>
      <w:r w:rsidR="00E66314" w:rsidRPr="00E50F92">
        <w:rPr>
          <w:rFonts w:ascii="Times New Roman" w:hAnsi="Times New Roman" w:cs="Times New Roman"/>
          <w:b/>
          <w:bCs/>
          <w:sz w:val="24"/>
          <w:szCs w:val="24"/>
        </w:rPr>
        <w:t xml:space="preserve">, MRU, </w:t>
      </w:r>
      <w:r w:rsidR="008C5091" w:rsidRPr="00E50F92">
        <w:rPr>
          <w:rFonts w:ascii="Times New Roman" w:hAnsi="Times New Roman" w:cs="Times New Roman"/>
          <w:b/>
          <w:bCs/>
          <w:sz w:val="24"/>
          <w:szCs w:val="24"/>
        </w:rPr>
        <w:t xml:space="preserve">Law School, </w:t>
      </w:r>
      <w:r w:rsidR="00B575BC" w:rsidRPr="00E50F92">
        <w:rPr>
          <w:rFonts w:ascii="Times New Roman" w:hAnsi="Times New Roman" w:cs="Times New Roman"/>
          <w:b/>
          <w:bCs/>
          <w:sz w:val="24"/>
          <w:szCs w:val="24"/>
        </w:rPr>
        <w:t>P</w:t>
      </w:r>
      <w:r w:rsidR="0098594B" w:rsidRPr="00E50F92">
        <w:rPr>
          <w:rFonts w:ascii="Times New Roman" w:hAnsi="Times New Roman" w:cs="Times New Roman"/>
          <w:b/>
          <w:bCs/>
          <w:sz w:val="24"/>
          <w:szCs w:val="24"/>
        </w:rPr>
        <w:t xml:space="preserve">rofessor at the </w:t>
      </w:r>
      <w:r w:rsidR="00E66314" w:rsidRPr="00E50F92">
        <w:rPr>
          <w:rFonts w:ascii="Times New Roman" w:hAnsi="Times New Roman" w:cs="Times New Roman"/>
          <w:b/>
          <w:bCs/>
          <w:sz w:val="24"/>
          <w:szCs w:val="24"/>
        </w:rPr>
        <w:t>Institute of Public Law,</w:t>
      </w:r>
      <w:r w:rsidR="00E96545" w:rsidRPr="00E50F92">
        <w:rPr>
          <w:rFonts w:ascii="Times New Roman" w:hAnsi="Times New Roman" w:cs="Times New Roman"/>
          <w:sz w:val="24"/>
          <w:szCs w:val="24"/>
        </w:rPr>
        <w:t xml:space="preserve"> </w:t>
      </w:r>
      <w:r w:rsidR="0098594B" w:rsidRPr="00E50F92">
        <w:rPr>
          <w:rFonts w:ascii="Times New Roman" w:hAnsi="Times New Roman" w:cs="Times New Roman"/>
          <w:b/>
          <w:bCs/>
          <w:sz w:val="24"/>
          <w:szCs w:val="24"/>
        </w:rPr>
        <w:t>vice-president of the Commission of Administrative Disputes of Lithuania,</w:t>
      </w:r>
      <w:r w:rsidR="0098594B" w:rsidRPr="00E50F92">
        <w:rPr>
          <w:rFonts w:ascii="Times New Roman" w:hAnsi="Times New Roman" w:cs="Times New Roman"/>
          <w:sz w:val="24"/>
          <w:szCs w:val="24"/>
        </w:rPr>
        <w:t xml:space="preserve"> </w:t>
      </w:r>
      <w:r w:rsidR="00E96545" w:rsidRPr="00E50F92">
        <w:rPr>
          <w:rFonts w:ascii="Times New Roman" w:hAnsi="Times New Roman" w:cs="Times New Roman"/>
          <w:sz w:val="24"/>
          <w:szCs w:val="24"/>
        </w:rPr>
        <w:t xml:space="preserve">“Quasi-court </w:t>
      </w:r>
      <w:r w:rsidR="00E66314" w:rsidRPr="00E50F92">
        <w:rPr>
          <w:rFonts w:ascii="Times New Roman" w:hAnsi="Times New Roman" w:cs="Times New Roman"/>
          <w:sz w:val="24"/>
          <w:szCs w:val="24"/>
        </w:rPr>
        <w:t>I</w:t>
      </w:r>
      <w:r w:rsidR="00E96545" w:rsidRPr="00E50F92">
        <w:rPr>
          <w:rFonts w:ascii="Times New Roman" w:hAnsi="Times New Roman" w:cs="Times New Roman"/>
          <w:sz w:val="24"/>
          <w:szCs w:val="24"/>
        </w:rPr>
        <w:t>nstitutions in Lithuania”</w:t>
      </w:r>
    </w:p>
    <w:p w14:paraId="5F5E0B53" w14:textId="30CCDFDC" w:rsidR="00BD21A6" w:rsidRPr="00E50F92" w:rsidRDefault="00BD21A6"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Agnė Tvaronavičienė</w:t>
      </w:r>
      <w:r w:rsidR="00E66314" w:rsidRPr="00E50F92">
        <w:rPr>
          <w:rFonts w:ascii="Times New Roman" w:hAnsi="Times New Roman" w:cs="Times New Roman"/>
          <w:b/>
          <w:bCs/>
          <w:sz w:val="24"/>
          <w:szCs w:val="24"/>
        </w:rPr>
        <w:t xml:space="preserve">, MRU, </w:t>
      </w:r>
      <w:r w:rsidR="008C5091" w:rsidRPr="00E50F92">
        <w:rPr>
          <w:rFonts w:ascii="Times New Roman" w:hAnsi="Times New Roman" w:cs="Times New Roman"/>
          <w:b/>
          <w:bCs/>
          <w:sz w:val="24"/>
          <w:szCs w:val="24"/>
        </w:rPr>
        <w:t xml:space="preserve">Law School, </w:t>
      </w:r>
      <w:r w:rsidR="00B575BC" w:rsidRPr="00E50F92">
        <w:rPr>
          <w:rFonts w:ascii="Times New Roman" w:hAnsi="Times New Roman" w:cs="Times New Roman"/>
          <w:b/>
          <w:bCs/>
          <w:sz w:val="24"/>
          <w:szCs w:val="24"/>
        </w:rPr>
        <w:t>Professor,</w:t>
      </w:r>
      <w:r w:rsidR="0098594B" w:rsidRPr="00E50F92">
        <w:rPr>
          <w:rFonts w:ascii="Times New Roman" w:hAnsi="Times New Roman" w:cs="Times New Roman"/>
          <w:b/>
          <w:bCs/>
          <w:sz w:val="24"/>
          <w:szCs w:val="24"/>
        </w:rPr>
        <w:t xml:space="preserve"> </w:t>
      </w:r>
      <w:r w:rsidR="00FB75D9" w:rsidRPr="00E50F92">
        <w:rPr>
          <w:rFonts w:ascii="Times New Roman" w:hAnsi="Times New Roman" w:cs="Times New Roman"/>
          <w:b/>
          <w:bCs/>
          <w:sz w:val="24"/>
          <w:szCs w:val="24"/>
        </w:rPr>
        <w:t xml:space="preserve">and </w:t>
      </w:r>
      <w:r w:rsidR="009D76A3" w:rsidRPr="00E50F92">
        <w:rPr>
          <w:rFonts w:ascii="Times New Roman" w:hAnsi="Times New Roman" w:cs="Times New Roman"/>
          <w:b/>
          <w:bCs/>
          <w:sz w:val="24"/>
          <w:szCs w:val="24"/>
        </w:rPr>
        <w:t>director</w:t>
      </w:r>
      <w:r w:rsidR="00FB75D9" w:rsidRPr="00E50F92">
        <w:rPr>
          <w:rFonts w:ascii="Times New Roman" w:hAnsi="Times New Roman" w:cs="Times New Roman"/>
          <w:b/>
          <w:bCs/>
          <w:sz w:val="24"/>
          <w:szCs w:val="24"/>
        </w:rPr>
        <w:t xml:space="preserve"> of</w:t>
      </w:r>
      <w:r w:rsidR="0098594B" w:rsidRPr="00E50F92">
        <w:rPr>
          <w:rFonts w:ascii="Times New Roman" w:hAnsi="Times New Roman" w:cs="Times New Roman"/>
          <w:b/>
          <w:bCs/>
          <w:sz w:val="24"/>
          <w:szCs w:val="24"/>
        </w:rPr>
        <w:t xml:space="preserve"> the </w:t>
      </w:r>
      <w:r w:rsidR="00E66314" w:rsidRPr="00E50F92">
        <w:rPr>
          <w:rFonts w:ascii="Times New Roman" w:hAnsi="Times New Roman" w:cs="Times New Roman"/>
          <w:b/>
          <w:bCs/>
          <w:sz w:val="24"/>
          <w:szCs w:val="24"/>
        </w:rPr>
        <w:t xml:space="preserve">Institute of Public Law, </w:t>
      </w:r>
      <w:r w:rsidR="000862BA" w:rsidRPr="00E50F92">
        <w:rPr>
          <w:rFonts w:ascii="Times New Roman" w:hAnsi="Times New Roman" w:cs="Times New Roman"/>
          <w:sz w:val="24"/>
          <w:szCs w:val="24"/>
        </w:rPr>
        <w:t>“</w:t>
      </w:r>
      <w:r w:rsidR="0042538B" w:rsidRPr="00E50F92">
        <w:rPr>
          <w:rFonts w:ascii="Times New Roman" w:hAnsi="Times New Roman" w:cs="Times New Roman"/>
          <w:sz w:val="24"/>
          <w:szCs w:val="24"/>
        </w:rPr>
        <w:t>Non-</w:t>
      </w:r>
      <w:r w:rsidR="007F6711" w:rsidRPr="00E50F92">
        <w:rPr>
          <w:rFonts w:ascii="Times New Roman" w:hAnsi="Times New Roman" w:cs="Times New Roman"/>
          <w:sz w:val="24"/>
          <w:szCs w:val="24"/>
        </w:rPr>
        <w:t>J</w:t>
      </w:r>
      <w:r w:rsidR="0042538B" w:rsidRPr="00E50F92">
        <w:rPr>
          <w:rFonts w:ascii="Times New Roman" w:hAnsi="Times New Roman" w:cs="Times New Roman"/>
          <w:sz w:val="24"/>
          <w:szCs w:val="24"/>
        </w:rPr>
        <w:t xml:space="preserve">udicial </w:t>
      </w:r>
      <w:r w:rsidR="000862BA" w:rsidRPr="00E50F92">
        <w:rPr>
          <w:rFonts w:ascii="Times New Roman" w:hAnsi="Times New Roman" w:cs="Times New Roman"/>
          <w:sz w:val="24"/>
          <w:szCs w:val="24"/>
        </w:rPr>
        <w:t xml:space="preserve">Mediation in </w:t>
      </w:r>
      <w:r w:rsidR="00437847" w:rsidRPr="00E50F92">
        <w:rPr>
          <w:rFonts w:ascii="Times New Roman" w:hAnsi="Times New Roman" w:cs="Times New Roman"/>
          <w:sz w:val="24"/>
          <w:szCs w:val="24"/>
        </w:rPr>
        <w:t xml:space="preserve">the </w:t>
      </w:r>
      <w:r w:rsidR="000862BA" w:rsidRPr="00E50F92">
        <w:rPr>
          <w:rFonts w:ascii="Times New Roman" w:hAnsi="Times New Roman" w:cs="Times New Roman"/>
          <w:sz w:val="24"/>
          <w:szCs w:val="24"/>
        </w:rPr>
        <w:t>Administrative Disputes</w:t>
      </w:r>
      <w:r w:rsidR="0042538B" w:rsidRPr="00E50F92">
        <w:rPr>
          <w:rFonts w:ascii="Times New Roman" w:hAnsi="Times New Roman" w:cs="Times New Roman"/>
          <w:sz w:val="24"/>
          <w:szCs w:val="24"/>
        </w:rPr>
        <w:t>: Lithuanian Model</w:t>
      </w:r>
      <w:r w:rsidR="000862BA" w:rsidRPr="00E50F92">
        <w:rPr>
          <w:rFonts w:ascii="Times New Roman" w:hAnsi="Times New Roman" w:cs="Times New Roman"/>
          <w:sz w:val="24"/>
          <w:szCs w:val="24"/>
        </w:rPr>
        <w:t>”</w:t>
      </w:r>
    </w:p>
    <w:p w14:paraId="157564E4" w14:textId="1966886F" w:rsidR="00D338C9" w:rsidRPr="00E50F92" w:rsidRDefault="00D338C9" w:rsidP="00563B2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 xml:space="preserve">Oleksandr </w:t>
      </w:r>
      <w:proofErr w:type="spellStart"/>
      <w:r w:rsidRPr="00E50F92">
        <w:rPr>
          <w:rFonts w:ascii="Times New Roman" w:hAnsi="Times New Roman" w:cs="Times New Roman"/>
          <w:b/>
          <w:bCs/>
          <w:sz w:val="24"/>
          <w:szCs w:val="24"/>
        </w:rPr>
        <w:t>Paseniuk</w:t>
      </w:r>
      <w:proofErr w:type="spellEnd"/>
      <w:r w:rsidR="009F3229" w:rsidRPr="00E50F92">
        <w:rPr>
          <w:rFonts w:ascii="Times New Roman" w:hAnsi="Times New Roman" w:cs="Times New Roman"/>
          <w:b/>
          <w:bCs/>
          <w:sz w:val="24"/>
          <w:szCs w:val="24"/>
        </w:rPr>
        <w:t>,</w:t>
      </w:r>
      <w:r w:rsidRPr="00E50F92">
        <w:rPr>
          <w:rFonts w:ascii="Times New Roman" w:hAnsi="Times New Roman" w:cs="Times New Roman"/>
          <w:sz w:val="24"/>
          <w:szCs w:val="24"/>
        </w:rPr>
        <w:t xml:space="preserve"> </w:t>
      </w:r>
      <w:r w:rsidR="009F3229" w:rsidRPr="00E50F92">
        <w:rPr>
          <w:rFonts w:ascii="Times New Roman" w:hAnsi="Times New Roman" w:cs="Times New Roman"/>
          <w:b/>
          <w:bCs/>
          <w:sz w:val="24"/>
          <w:szCs w:val="24"/>
        </w:rPr>
        <w:t xml:space="preserve">TSNUK, Educational and Research Law School, </w:t>
      </w:r>
      <w:r w:rsidR="004D0DDF" w:rsidRPr="00E50F92">
        <w:rPr>
          <w:rFonts w:ascii="Times New Roman" w:hAnsi="Times New Roman" w:cs="Times New Roman"/>
          <w:b/>
          <w:bCs/>
          <w:sz w:val="24"/>
          <w:szCs w:val="24"/>
        </w:rPr>
        <w:t>P</w:t>
      </w:r>
      <w:r w:rsidR="00DE742A" w:rsidRPr="00E50F92">
        <w:rPr>
          <w:rFonts w:ascii="Times New Roman" w:hAnsi="Times New Roman" w:cs="Times New Roman"/>
          <w:b/>
          <w:bCs/>
          <w:sz w:val="24"/>
          <w:szCs w:val="24"/>
        </w:rPr>
        <w:t xml:space="preserve">rofessor at the Administrative Law and Procedure Department, </w:t>
      </w:r>
      <w:r w:rsidRPr="00E50F92">
        <w:rPr>
          <w:rFonts w:ascii="Times New Roman" w:hAnsi="Times New Roman" w:cs="Times New Roman"/>
          <w:sz w:val="24"/>
          <w:szCs w:val="24"/>
        </w:rPr>
        <w:t xml:space="preserve">“Solving the </w:t>
      </w:r>
      <w:r w:rsidR="00E66314" w:rsidRPr="00E50F92">
        <w:rPr>
          <w:rFonts w:ascii="Times New Roman" w:hAnsi="Times New Roman" w:cs="Times New Roman"/>
          <w:sz w:val="24"/>
          <w:szCs w:val="24"/>
        </w:rPr>
        <w:t>P</w:t>
      </w:r>
      <w:r w:rsidRPr="00E50F92">
        <w:rPr>
          <w:rFonts w:ascii="Times New Roman" w:hAnsi="Times New Roman" w:cs="Times New Roman"/>
          <w:sz w:val="24"/>
          <w:szCs w:val="24"/>
        </w:rPr>
        <w:t xml:space="preserve">roblem of </w:t>
      </w:r>
      <w:r w:rsidR="00E66314" w:rsidRPr="00E50F92">
        <w:rPr>
          <w:rFonts w:ascii="Times New Roman" w:hAnsi="Times New Roman" w:cs="Times New Roman"/>
          <w:sz w:val="24"/>
          <w:szCs w:val="24"/>
        </w:rPr>
        <w:t>J</w:t>
      </w:r>
      <w:r w:rsidR="00DD22F8" w:rsidRPr="00E50F92">
        <w:rPr>
          <w:rFonts w:ascii="Times New Roman" w:hAnsi="Times New Roman" w:cs="Times New Roman"/>
          <w:sz w:val="24"/>
          <w:szCs w:val="24"/>
        </w:rPr>
        <w:t>urisdiction</w:t>
      </w:r>
      <w:r w:rsidRPr="00E50F92">
        <w:rPr>
          <w:rFonts w:ascii="Times New Roman" w:hAnsi="Times New Roman" w:cs="Times New Roman"/>
          <w:sz w:val="24"/>
          <w:szCs w:val="24"/>
        </w:rPr>
        <w:t xml:space="preserve"> - though </w:t>
      </w:r>
      <w:r w:rsidR="00E66314" w:rsidRPr="00E50F92">
        <w:rPr>
          <w:rFonts w:ascii="Times New Roman" w:hAnsi="Times New Roman" w:cs="Times New Roman"/>
          <w:sz w:val="24"/>
          <w:szCs w:val="24"/>
        </w:rPr>
        <w:t>S</w:t>
      </w:r>
      <w:r w:rsidRPr="00E50F92">
        <w:rPr>
          <w:rFonts w:ascii="Times New Roman" w:hAnsi="Times New Roman" w:cs="Times New Roman"/>
          <w:sz w:val="24"/>
          <w:szCs w:val="24"/>
        </w:rPr>
        <w:t xml:space="preserve">olving the </w:t>
      </w:r>
      <w:r w:rsidR="00E66314" w:rsidRPr="00E50F92">
        <w:rPr>
          <w:rFonts w:ascii="Times New Roman" w:hAnsi="Times New Roman" w:cs="Times New Roman"/>
          <w:sz w:val="24"/>
          <w:szCs w:val="24"/>
        </w:rPr>
        <w:t>P</w:t>
      </w:r>
      <w:r w:rsidRPr="00E50F92">
        <w:rPr>
          <w:rFonts w:ascii="Times New Roman" w:hAnsi="Times New Roman" w:cs="Times New Roman"/>
          <w:sz w:val="24"/>
          <w:szCs w:val="24"/>
        </w:rPr>
        <w:t xml:space="preserve">roblem of </w:t>
      </w:r>
      <w:r w:rsidR="00E66314" w:rsidRPr="00E50F92">
        <w:rPr>
          <w:rFonts w:ascii="Times New Roman" w:hAnsi="Times New Roman" w:cs="Times New Roman"/>
          <w:sz w:val="24"/>
          <w:szCs w:val="24"/>
        </w:rPr>
        <w:t>S</w:t>
      </w:r>
      <w:r w:rsidRPr="00E50F92">
        <w:rPr>
          <w:rFonts w:ascii="Times New Roman" w:hAnsi="Times New Roman" w:cs="Times New Roman"/>
          <w:sz w:val="24"/>
          <w:szCs w:val="24"/>
        </w:rPr>
        <w:t xml:space="preserve">ubstantive </w:t>
      </w:r>
      <w:r w:rsidR="00E66314" w:rsidRPr="00E50F92">
        <w:rPr>
          <w:rFonts w:ascii="Times New Roman" w:hAnsi="Times New Roman" w:cs="Times New Roman"/>
          <w:sz w:val="24"/>
          <w:szCs w:val="24"/>
        </w:rPr>
        <w:t>L</w:t>
      </w:r>
      <w:r w:rsidRPr="00E50F92">
        <w:rPr>
          <w:rFonts w:ascii="Times New Roman" w:hAnsi="Times New Roman" w:cs="Times New Roman"/>
          <w:sz w:val="24"/>
          <w:szCs w:val="24"/>
        </w:rPr>
        <w:t>aw”</w:t>
      </w:r>
    </w:p>
    <w:p w14:paraId="7930B2F1" w14:textId="78CB13A5" w:rsidR="00DD22F8" w:rsidRPr="00E50F92" w:rsidRDefault="00DD22F8" w:rsidP="00563B23">
      <w:pPr>
        <w:spacing w:after="0" w:line="240" w:lineRule="auto"/>
        <w:jc w:val="both"/>
        <w:rPr>
          <w:rFonts w:ascii="Times New Roman" w:hAnsi="Times New Roman" w:cs="Times New Roman"/>
          <w:sz w:val="24"/>
          <w:szCs w:val="24"/>
        </w:rPr>
      </w:pPr>
      <w:proofErr w:type="spellStart"/>
      <w:r w:rsidRPr="00E50F92">
        <w:rPr>
          <w:rFonts w:ascii="Times New Roman" w:hAnsi="Times New Roman" w:cs="Times New Roman"/>
          <w:b/>
          <w:bCs/>
          <w:sz w:val="24"/>
          <w:szCs w:val="24"/>
        </w:rPr>
        <w:t>Yevgen</w:t>
      </w:r>
      <w:proofErr w:type="spellEnd"/>
      <w:r w:rsidRPr="00E50F92">
        <w:rPr>
          <w:rFonts w:ascii="Times New Roman" w:hAnsi="Times New Roman" w:cs="Times New Roman"/>
          <w:b/>
          <w:bCs/>
          <w:sz w:val="24"/>
          <w:szCs w:val="24"/>
        </w:rPr>
        <w:t xml:space="preserve"> </w:t>
      </w:r>
      <w:proofErr w:type="spellStart"/>
      <w:r w:rsidRPr="00E50F92">
        <w:rPr>
          <w:rFonts w:ascii="Times New Roman" w:hAnsi="Times New Roman" w:cs="Times New Roman"/>
          <w:b/>
          <w:bCs/>
          <w:sz w:val="24"/>
          <w:szCs w:val="24"/>
        </w:rPr>
        <w:t>Gerasymenko</w:t>
      </w:r>
      <w:proofErr w:type="spellEnd"/>
      <w:r w:rsidR="000C5175" w:rsidRPr="00E50F92">
        <w:rPr>
          <w:rFonts w:ascii="Times New Roman" w:hAnsi="Times New Roman" w:cs="Times New Roman"/>
          <w:b/>
          <w:bCs/>
          <w:sz w:val="24"/>
          <w:szCs w:val="24"/>
        </w:rPr>
        <w:t>,</w:t>
      </w:r>
      <w:r w:rsidR="00E66314" w:rsidRPr="00E50F92">
        <w:rPr>
          <w:rFonts w:ascii="Times New Roman" w:hAnsi="Times New Roman" w:cs="Times New Roman"/>
          <w:b/>
          <w:bCs/>
          <w:sz w:val="24"/>
          <w:szCs w:val="24"/>
        </w:rPr>
        <w:t xml:space="preserve"> </w:t>
      </w:r>
      <w:r w:rsidR="004D0DDF" w:rsidRPr="00E50F92">
        <w:rPr>
          <w:rFonts w:ascii="Times New Roman" w:hAnsi="Times New Roman" w:cs="Times New Roman"/>
          <w:b/>
          <w:bCs/>
          <w:sz w:val="24"/>
          <w:szCs w:val="24"/>
        </w:rPr>
        <w:t>TSNUK, Educational and Research Law School, Associate professor at the Administrative Law and Procedure Department,</w:t>
      </w:r>
      <w:r w:rsidR="004D0DDF" w:rsidRPr="00E50F92">
        <w:rPr>
          <w:rFonts w:ascii="Times New Roman" w:hAnsi="Times New Roman" w:cs="Times New Roman"/>
          <w:sz w:val="24"/>
          <w:szCs w:val="24"/>
        </w:rPr>
        <w:t xml:space="preserve"> </w:t>
      </w:r>
      <w:r w:rsidRPr="00E50F92">
        <w:rPr>
          <w:rFonts w:ascii="Times New Roman" w:hAnsi="Times New Roman" w:cs="Times New Roman"/>
          <w:sz w:val="24"/>
          <w:szCs w:val="24"/>
        </w:rPr>
        <w:t xml:space="preserve">“Rights and </w:t>
      </w:r>
      <w:r w:rsidR="00E66314" w:rsidRPr="00E50F92">
        <w:rPr>
          <w:rFonts w:ascii="Times New Roman" w:hAnsi="Times New Roman" w:cs="Times New Roman"/>
          <w:sz w:val="24"/>
          <w:szCs w:val="24"/>
        </w:rPr>
        <w:t>Du</w:t>
      </w:r>
      <w:r w:rsidRPr="00E50F92">
        <w:rPr>
          <w:rFonts w:ascii="Times New Roman" w:hAnsi="Times New Roman" w:cs="Times New Roman"/>
          <w:sz w:val="24"/>
          <w:szCs w:val="24"/>
        </w:rPr>
        <w:t xml:space="preserve">ties of the </w:t>
      </w:r>
      <w:r w:rsidR="00E66314" w:rsidRPr="00E50F92">
        <w:rPr>
          <w:rFonts w:ascii="Times New Roman" w:hAnsi="Times New Roman" w:cs="Times New Roman"/>
          <w:sz w:val="24"/>
          <w:szCs w:val="24"/>
        </w:rPr>
        <w:t>P</w:t>
      </w:r>
      <w:r w:rsidRPr="00E50F92">
        <w:rPr>
          <w:rFonts w:ascii="Times New Roman" w:hAnsi="Times New Roman" w:cs="Times New Roman"/>
          <w:sz w:val="24"/>
          <w:szCs w:val="24"/>
        </w:rPr>
        <w:t xml:space="preserve">arties to the </w:t>
      </w:r>
      <w:r w:rsidR="00E66314" w:rsidRPr="00E50F92">
        <w:rPr>
          <w:rFonts w:ascii="Times New Roman" w:hAnsi="Times New Roman" w:cs="Times New Roman"/>
          <w:sz w:val="24"/>
          <w:szCs w:val="24"/>
        </w:rPr>
        <w:t>Ad</w:t>
      </w:r>
      <w:r w:rsidRPr="00E50F92">
        <w:rPr>
          <w:rFonts w:ascii="Times New Roman" w:hAnsi="Times New Roman" w:cs="Times New Roman"/>
          <w:sz w:val="24"/>
          <w:szCs w:val="24"/>
        </w:rPr>
        <w:t xml:space="preserve">ministrative </w:t>
      </w:r>
      <w:r w:rsidR="00E66314" w:rsidRPr="00E50F92">
        <w:rPr>
          <w:rFonts w:ascii="Times New Roman" w:hAnsi="Times New Roman" w:cs="Times New Roman"/>
          <w:sz w:val="24"/>
          <w:szCs w:val="24"/>
        </w:rPr>
        <w:t>P</w:t>
      </w:r>
      <w:r w:rsidRPr="00E50F92">
        <w:rPr>
          <w:rFonts w:ascii="Times New Roman" w:hAnsi="Times New Roman" w:cs="Times New Roman"/>
          <w:sz w:val="24"/>
          <w:szCs w:val="24"/>
        </w:rPr>
        <w:t xml:space="preserve">rocedure on the </w:t>
      </w:r>
      <w:r w:rsidR="00E66314" w:rsidRPr="00E50F92">
        <w:rPr>
          <w:rFonts w:ascii="Times New Roman" w:hAnsi="Times New Roman" w:cs="Times New Roman"/>
          <w:sz w:val="24"/>
          <w:szCs w:val="24"/>
        </w:rPr>
        <w:t>R</w:t>
      </w:r>
      <w:r w:rsidRPr="00E50F92">
        <w:rPr>
          <w:rFonts w:ascii="Times New Roman" w:hAnsi="Times New Roman" w:cs="Times New Roman"/>
          <w:sz w:val="24"/>
          <w:szCs w:val="24"/>
        </w:rPr>
        <w:t xml:space="preserve">efugee </w:t>
      </w:r>
      <w:r w:rsidR="00E66314" w:rsidRPr="00E50F92">
        <w:rPr>
          <w:rFonts w:ascii="Times New Roman" w:hAnsi="Times New Roman" w:cs="Times New Roman"/>
          <w:sz w:val="24"/>
          <w:szCs w:val="24"/>
        </w:rPr>
        <w:t>St</w:t>
      </w:r>
      <w:r w:rsidRPr="00E50F92">
        <w:rPr>
          <w:rFonts w:ascii="Times New Roman" w:hAnsi="Times New Roman" w:cs="Times New Roman"/>
          <w:sz w:val="24"/>
          <w:szCs w:val="24"/>
        </w:rPr>
        <w:t xml:space="preserve">atus </w:t>
      </w:r>
      <w:r w:rsidR="00E66314" w:rsidRPr="00E50F92">
        <w:rPr>
          <w:rFonts w:ascii="Times New Roman" w:hAnsi="Times New Roman" w:cs="Times New Roman"/>
          <w:sz w:val="24"/>
          <w:szCs w:val="24"/>
        </w:rPr>
        <w:t>R</w:t>
      </w:r>
      <w:r w:rsidRPr="00E50F92">
        <w:rPr>
          <w:rFonts w:ascii="Times New Roman" w:hAnsi="Times New Roman" w:cs="Times New Roman"/>
          <w:sz w:val="24"/>
          <w:szCs w:val="24"/>
        </w:rPr>
        <w:t>ecognition”</w:t>
      </w:r>
    </w:p>
    <w:p w14:paraId="60DC47B0" w14:textId="33AE5F65" w:rsidR="00FF0837" w:rsidRPr="00E50F92" w:rsidRDefault="00FF0837" w:rsidP="00B176AB">
      <w:pPr>
        <w:spacing w:after="0" w:line="240" w:lineRule="auto"/>
        <w:jc w:val="center"/>
        <w:rPr>
          <w:rFonts w:ascii="Times New Roman" w:hAnsi="Times New Roman" w:cs="Times New Roman"/>
          <w:b/>
          <w:bCs/>
          <w:sz w:val="24"/>
          <w:szCs w:val="24"/>
        </w:rPr>
      </w:pPr>
    </w:p>
    <w:p w14:paraId="438E73D7" w14:textId="4108C55C" w:rsidR="00B176AB" w:rsidRPr="00E50F92" w:rsidRDefault="005B7466" w:rsidP="00B176AB">
      <w:pPr>
        <w:spacing w:after="0" w:line="240" w:lineRule="auto"/>
        <w:jc w:val="center"/>
        <w:rPr>
          <w:rFonts w:ascii="Times New Roman" w:hAnsi="Times New Roman" w:cs="Times New Roman"/>
          <w:b/>
          <w:bCs/>
          <w:sz w:val="24"/>
          <w:szCs w:val="24"/>
        </w:rPr>
      </w:pPr>
      <w:r w:rsidRPr="00E50F92">
        <w:rPr>
          <w:rFonts w:ascii="Times New Roman" w:hAnsi="Times New Roman" w:cs="Times New Roman"/>
          <w:b/>
          <w:bCs/>
          <w:sz w:val="24"/>
          <w:szCs w:val="24"/>
        </w:rPr>
        <w:t>Abstracts</w:t>
      </w:r>
      <w:r w:rsidR="00B176AB" w:rsidRPr="00E50F92">
        <w:rPr>
          <w:rFonts w:ascii="Times New Roman" w:hAnsi="Times New Roman" w:cs="Times New Roman"/>
          <w:b/>
          <w:bCs/>
          <w:sz w:val="24"/>
          <w:szCs w:val="24"/>
        </w:rPr>
        <w:t>:</w:t>
      </w:r>
    </w:p>
    <w:p w14:paraId="207624A6" w14:textId="77777777" w:rsidR="00B176AB" w:rsidRPr="00E50F92" w:rsidRDefault="00B176AB" w:rsidP="00B176AB">
      <w:pPr>
        <w:spacing w:after="0" w:line="240" w:lineRule="auto"/>
        <w:jc w:val="center"/>
        <w:rPr>
          <w:rFonts w:ascii="Times New Roman" w:hAnsi="Times New Roman" w:cs="Times New Roman"/>
          <w:b/>
          <w:bCs/>
          <w:sz w:val="24"/>
          <w:szCs w:val="24"/>
        </w:rPr>
      </w:pPr>
    </w:p>
    <w:p w14:paraId="07ED8459" w14:textId="1DC05DD7" w:rsidR="00907063" w:rsidRPr="00E50F92" w:rsidRDefault="00907063" w:rsidP="00907063">
      <w:pPr>
        <w:spacing w:after="0" w:line="240" w:lineRule="auto"/>
        <w:jc w:val="both"/>
        <w:rPr>
          <w:rFonts w:ascii="Times New Roman" w:hAnsi="Times New Roman" w:cs="Times New Roman"/>
          <w:sz w:val="24"/>
          <w:szCs w:val="24"/>
          <w:lang w:val="uk-UA"/>
        </w:rPr>
      </w:pPr>
      <w:r w:rsidRPr="00E50F92">
        <w:rPr>
          <w:rFonts w:ascii="Times New Roman" w:hAnsi="Times New Roman" w:cs="Times New Roman"/>
          <w:b/>
          <w:bCs/>
          <w:sz w:val="24"/>
          <w:szCs w:val="24"/>
        </w:rPr>
        <w:t>Gintaras Šapoka</w:t>
      </w:r>
      <w:r w:rsidR="00DA0063" w:rsidRPr="00E50F92">
        <w:rPr>
          <w:rFonts w:ascii="Times New Roman" w:hAnsi="Times New Roman" w:cs="Times New Roman"/>
          <w:b/>
          <w:bCs/>
          <w:sz w:val="24"/>
          <w:szCs w:val="24"/>
        </w:rPr>
        <w:t>, “Administrative Legal Traditions in the Grand Duchy of Lithuania”</w:t>
      </w:r>
      <w:r w:rsidRPr="00E50F92">
        <w:rPr>
          <w:rFonts w:ascii="Times New Roman" w:hAnsi="Times New Roman" w:cs="Times New Roman"/>
          <w:sz w:val="24"/>
          <w:szCs w:val="24"/>
        </w:rPr>
        <w:t>: One of the magnificent achievements of the Grand Duchy of Lithuania was the legal codification of the 16</w:t>
      </w:r>
      <w:r w:rsidRPr="00E50F92">
        <w:rPr>
          <w:rFonts w:ascii="Times New Roman" w:hAnsi="Times New Roman" w:cs="Times New Roman"/>
          <w:sz w:val="24"/>
          <w:szCs w:val="24"/>
          <w:vertAlign w:val="superscript"/>
        </w:rPr>
        <w:t>th</w:t>
      </w:r>
      <w:r w:rsidRPr="00E50F92">
        <w:rPr>
          <w:rFonts w:ascii="Times New Roman" w:hAnsi="Times New Roman" w:cs="Times New Roman"/>
          <w:sz w:val="24"/>
          <w:szCs w:val="24"/>
        </w:rPr>
        <w:t xml:space="preserve"> century – the Lithuanian Statutes in 1529, 1566 and 1588. </w:t>
      </w:r>
      <w:r w:rsidRPr="00E50F92">
        <w:rPr>
          <w:rStyle w:val="markedcontent"/>
          <w:rFonts w:ascii="Times New Roman" w:hAnsi="Times New Roman" w:cs="Times New Roman"/>
          <w:sz w:val="24"/>
          <w:szCs w:val="24"/>
        </w:rPr>
        <w:t xml:space="preserve">The Statutes were a compilation of a codified source of law and </w:t>
      </w:r>
      <w:r w:rsidRPr="00E50F92">
        <w:rPr>
          <w:rFonts w:ascii="Times New Roman" w:hAnsi="Times New Roman" w:cs="Times New Roman"/>
          <w:sz w:val="24"/>
          <w:szCs w:val="24"/>
        </w:rPr>
        <w:t>based on the general tradition of continental European law</w:t>
      </w:r>
      <w:r w:rsidRPr="00E50F92">
        <w:rPr>
          <w:rStyle w:val="markedcontent"/>
          <w:rFonts w:ascii="Times New Roman" w:hAnsi="Times New Roman" w:cs="Times New Roman"/>
          <w:sz w:val="24"/>
          <w:szCs w:val="24"/>
        </w:rPr>
        <w:t xml:space="preserve">. The Statutes separated public </w:t>
      </w:r>
      <w:r w:rsidRPr="00E50F92">
        <w:rPr>
          <w:rFonts w:ascii="Times New Roman" w:hAnsi="Times New Roman" w:cs="Times New Roman"/>
          <w:sz w:val="24"/>
          <w:szCs w:val="24"/>
        </w:rPr>
        <w:t xml:space="preserve">and private law. Moreover, some legal provisions we can identify as administrative legal norms. </w:t>
      </w:r>
    </w:p>
    <w:p w14:paraId="10781397" w14:textId="77777777" w:rsidR="00907063" w:rsidRPr="00E50F92" w:rsidRDefault="00907063" w:rsidP="00907063">
      <w:pPr>
        <w:spacing w:after="0" w:line="240" w:lineRule="auto"/>
        <w:jc w:val="both"/>
        <w:rPr>
          <w:rFonts w:ascii="Times New Roman" w:hAnsi="Times New Roman" w:cs="Times New Roman"/>
          <w:sz w:val="24"/>
          <w:szCs w:val="24"/>
        </w:rPr>
      </w:pPr>
    </w:p>
    <w:p w14:paraId="36790514" w14:textId="5D4BA910" w:rsidR="00E67923" w:rsidRPr="00E50F92" w:rsidRDefault="00E67923" w:rsidP="00DA0063">
      <w:pPr>
        <w:spacing w:after="0" w:line="240" w:lineRule="auto"/>
        <w:jc w:val="both"/>
        <w:rPr>
          <w:rStyle w:val="xtlid-translation"/>
          <w:rFonts w:ascii="Times New Roman" w:hAnsi="Times New Roman" w:cs="Times New Roman"/>
          <w:sz w:val="24"/>
          <w:szCs w:val="24"/>
        </w:rPr>
      </w:pPr>
      <w:r w:rsidRPr="00E50F92">
        <w:rPr>
          <w:rFonts w:ascii="Times New Roman" w:hAnsi="Times New Roman" w:cs="Times New Roman"/>
          <w:b/>
          <w:bCs/>
          <w:sz w:val="24"/>
          <w:szCs w:val="24"/>
        </w:rPr>
        <w:t>Ieva Deviatnikovaitė</w:t>
      </w:r>
      <w:r w:rsidR="00DA0063" w:rsidRPr="00E50F92">
        <w:rPr>
          <w:rFonts w:ascii="Times New Roman" w:hAnsi="Times New Roman" w:cs="Times New Roman"/>
          <w:b/>
          <w:bCs/>
          <w:sz w:val="24"/>
          <w:szCs w:val="24"/>
        </w:rPr>
        <w:t>,</w:t>
      </w:r>
      <w:r w:rsidR="00DA0063" w:rsidRPr="00E50F92">
        <w:rPr>
          <w:rFonts w:ascii="Times New Roman" w:hAnsi="Times New Roman" w:cs="Times New Roman"/>
          <w:sz w:val="24"/>
          <w:szCs w:val="24"/>
        </w:rPr>
        <w:t xml:space="preserve"> </w:t>
      </w:r>
      <w:r w:rsidR="00DA0063" w:rsidRPr="00E50F92">
        <w:rPr>
          <w:rFonts w:ascii="Times New Roman" w:hAnsi="Times New Roman" w:cs="Times New Roman"/>
          <w:b/>
          <w:bCs/>
          <w:sz w:val="24"/>
          <w:szCs w:val="24"/>
        </w:rPr>
        <w:t>“Roots of Administrative Law”</w:t>
      </w:r>
      <w:r w:rsidRPr="00E50F92">
        <w:rPr>
          <w:rFonts w:ascii="Times New Roman" w:hAnsi="Times New Roman" w:cs="Times New Roman"/>
          <w:sz w:val="24"/>
          <w:szCs w:val="24"/>
        </w:rPr>
        <w:t>: The history of the emergence of administrative law in various countries (France, Germany, Spain, the United States, the United Kingdom, Poland, Latvia, Estonia, and Lithuania) will be discussed in the report “Roots of Administrative Law”. The chronological boundaries of the report are from 1750 BC to the middle of 20</w:t>
      </w:r>
      <w:r w:rsidRPr="00E50F92">
        <w:rPr>
          <w:rFonts w:ascii="Times New Roman" w:hAnsi="Times New Roman" w:cs="Times New Roman"/>
          <w:sz w:val="24"/>
          <w:szCs w:val="24"/>
          <w:vertAlign w:val="superscript"/>
        </w:rPr>
        <w:t>th</w:t>
      </w:r>
      <w:r w:rsidRPr="00E50F92">
        <w:rPr>
          <w:rFonts w:ascii="Times New Roman" w:hAnsi="Times New Roman" w:cs="Times New Roman"/>
          <w:sz w:val="24"/>
          <w:szCs w:val="24"/>
        </w:rPr>
        <w:t xml:space="preserve"> century. In the report some cornerstones of administrative law will be mentioned – 1814 </w:t>
      </w:r>
      <w:proofErr w:type="spellStart"/>
      <w:r w:rsidRPr="00E50F92">
        <w:rPr>
          <w:rFonts w:ascii="Times New Roman" w:hAnsi="Times New Roman" w:cs="Times New Roman"/>
          <w:sz w:val="24"/>
          <w:szCs w:val="24"/>
        </w:rPr>
        <w:t>Romagnosi’s</w:t>
      </w:r>
      <w:proofErr w:type="spellEnd"/>
      <w:r w:rsidRPr="00E50F92">
        <w:rPr>
          <w:rFonts w:ascii="Times New Roman" w:hAnsi="Times New Roman" w:cs="Times New Roman"/>
          <w:sz w:val="24"/>
          <w:szCs w:val="24"/>
        </w:rPr>
        <w:t xml:space="preserve"> “</w:t>
      </w:r>
      <w:proofErr w:type="spellStart"/>
      <w:r w:rsidRPr="00E50F92">
        <w:rPr>
          <w:rFonts w:ascii="Times New Roman" w:hAnsi="Times New Roman" w:cs="Times New Roman"/>
          <w:sz w:val="24"/>
          <w:szCs w:val="24"/>
        </w:rPr>
        <w:t>Principi</w:t>
      </w:r>
      <w:proofErr w:type="spellEnd"/>
      <w:r w:rsidRPr="00E50F92">
        <w:rPr>
          <w:rFonts w:ascii="Times New Roman" w:hAnsi="Times New Roman" w:cs="Times New Roman"/>
          <w:sz w:val="24"/>
          <w:szCs w:val="24"/>
        </w:rPr>
        <w:t xml:space="preserve"> </w:t>
      </w:r>
      <w:proofErr w:type="spellStart"/>
      <w:r w:rsidRPr="00E50F92">
        <w:rPr>
          <w:rFonts w:ascii="Times New Roman" w:hAnsi="Times New Roman" w:cs="Times New Roman"/>
          <w:sz w:val="24"/>
          <w:szCs w:val="24"/>
        </w:rPr>
        <w:t>Fondamentali</w:t>
      </w:r>
      <w:proofErr w:type="spellEnd"/>
      <w:r w:rsidRPr="00E50F92">
        <w:rPr>
          <w:rFonts w:ascii="Times New Roman" w:hAnsi="Times New Roman" w:cs="Times New Roman"/>
          <w:sz w:val="24"/>
          <w:szCs w:val="24"/>
        </w:rPr>
        <w:t xml:space="preserve"> di </w:t>
      </w:r>
      <w:proofErr w:type="spellStart"/>
      <w:r w:rsidRPr="00E50F92">
        <w:rPr>
          <w:rFonts w:ascii="Times New Roman" w:hAnsi="Times New Roman" w:cs="Times New Roman"/>
          <w:sz w:val="24"/>
          <w:szCs w:val="24"/>
        </w:rPr>
        <w:t>Diritto</w:t>
      </w:r>
      <w:proofErr w:type="spellEnd"/>
      <w:r w:rsidRPr="00E50F92">
        <w:rPr>
          <w:rFonts w:ascii="Times New Roman" w:hAnsi="Times New Roman" w:cs="Times New Roman"/>
          <w:sz w:val="24"/>
          <w:szCs w:val="24"/>
        </w:rPr>
        <w:t xml:space="preserve"> </w:t>
      </w:r>
      <w:proofErr w:type="spellStart"/>
      <w:r w:rsidRPr="00E50F92">
        <w:rPr>
          <w:rFonts w:ascii="Times New Roman" w:hAnsi="Times New Roman" w:cs="Times New Roman"/>
          <w:sz w:val="24"/>
          <w:szCs w:val="24"/>
        </w:rPr>
        <w:t>Amministrativo</w:t>
      </w:r>
      <w:proofErr w:type="spellEnd"/>
      <w:r w:rsidRPr="00E50F92">
        <w:rPr>
          <w:rFonts w:ascii="Times New Roman" w:hAnsi="Times New Roman" w:cs="Times New Roman"/>
          <w:sz w:val="24"/>
          <w:szCs w:val="24"/>
        </w:rPr>
        <w:t xml:space="preserve">”, 1873 </w:t>
      </w:r>
      <w:r w:rsidRPr="00E50F92">
        <w:rPr>
          <w:rFonts w:ascii="Times New Roman" w:hAnsi="Times New Roman" w:cs="Times New Roman"/>
          <w:i/>
          <w:iCs/>
          <w:sz w:val="24"/>
          <w:szCs w:val="24"/>
        </w:rPr>
        <w:t>Blanco</w:t>
      </w:r>
      <w:r w:rsidRPr="00E50F92">
        <w:rPr>
          <w:rFonts w:ascii="Times New Roman" w:hAnsi="Times New Roman" w:cs="Times New Roman"/>
          <w:sz w:val="24"/>
          <w:szCs w:val="24"/>
        </w:rPr>
        <w:t xml:space="preserve"> case, 1947 Crown Procedure Act, 1880 </w:t>
      </w:r>
      <w:proofErr w:type="spellStart"/>
      <w:r w:rsidRPr="00E50F92">
        <w:rPr>
          <w:rFonts w:ascii="Times New Roman" w:hAnsi="Times New Roman" w:cs="Times New Roman"/>
          <w:sz w:val="24"/>
          <w:szCs w:val="24"/>
          <w:shd w:val="clear" w:color="auto" w:fill="FFFFFF"/>
        </w:rPr>
        <w:t>Laferriére</w:t>
      </w:r>
      <w:proofErr w:type="spellEnd"/>
      <w:r w:rsidRPr="00E50F92">
        <w:rPr>
          <w:rFonts w:ascii="Times New Roman" w:hAnsi="Times New Roman" w:cs="Times New Roman"/>
          <w:sz w:val="24"/>
          <w:szCs w:val="24"/>
        </w:rPr>
        <w:t>’ s „I</w:t>
      </w:r>
      <w:r w:rsidRPr="00E50F92">
        <w:rPr>
          <w:rStyle w:val="xtlid-translation"/>
          <w:rFonts w:ascii="Times New Roman" w:hAnsi="Times New Roman" w:cs="Times New Roman"/>
          <w:sz w:val="24"/>
          <w:szCs w:val="24"/>
        </w:rPr>
        <w:t xml:space="preserve">nterpretation of Administrative Law in the Kingdom of </w:t>
      </w:r>
      <w:proofErr w:type="gramStart"/>
      <w:r w:rsidRPr="00E50F92">
        <w:rPr>
          <w:rStyle w:val="xtlid-translation"/>
          <w:rFonts w:ascii="Times New Roman" w:hAnsi="Times New Roman" w:cs="Times New Roman"/>
          <w:sz w:val="24"/>
          <w:szCs w:val="24"/>
        </w:rPr>
        <w:t>Poland“</w:t>
      </w:r>
      <w:proofErr w:type="gramEnd"/>
      <w:r w:rsidRPr="00E50F92">
        <w:rPr>
          <w:rStyle w:val="xtlid-translation"/>
          <w:rFonts w:ascii="Times New Roman" w:hAnsi="Times New Roman" w:cs="Times New Roman"/>
          <w:sz w:val="24"/>
          <w:szCs w:val="24"/>
        </w:rPr>
        <w:t xml:space="preserve">, </w:t>
      </w:r>
      <w:r w:rsidRPr="00E50F92">
        <w:rPr>
          <w:rFonts w:ascii="Times New Roman" w:hAnsi="Times New Roman" w:cs="Times New Roman"/>
          <w:sz w:val="24"/>
          <w:szCs w:val="24"/>
        </w:rPr>
        <w:t xml:space="preserve">1887 </w:t>
      </w:r>
      <w:proofErr w:type="spellStart"/>
      <w:r w:rsidRPr="00E50F92">
        <w:rPr>
          <w:rFonts w:ascii="Times New Roman" w:hAnsi="Times New Roman" w:cs="Times New Roman"/>
          <w:sz w:val="24"/>
          <w:szCs w:val="24"/>
        </w:rPr>
        <w:t>Okolski’s</w:t>
      </w:r>
      <w:proofErr w:type="spellEnd"/>
      <w:r w:rsidRPr="00E50F92">
        <w:rPr>
          <w:rFonts w:ascii="Times New Roman" w:hAnsi="Times New Roman" w:cs="Times New Roman"/>
          <w:sz w:val="24"/>
          <w:szCs w:val="24"/>
        </w:rPr>
        <w:t xml:space="preserve"> „Dealing with Administrative Jurisdiction and Litigation“, </w:t>
      </w:r>
      <w:r w:rsidRPr="00E50F92">
        <w:rPr>
          <w:rStyle w:val="xtlid-translation"/>
          <w:rFonts w:ascii="Times New Roman" w:hAnsi="Times New Roman" w:cs="Times New Roman"/>
          <w:sz w:val="24"/>
          <w:szCs w:val="24"/>
        </w:rPr>
        <w:t>etc.</w:t>
      </w:r>
    </w:p>
    <w:p w14:paraId="7E88B318" w14:textId="35E3E22B" w:rsidR="00DA0063" w:rsidRPr="00E50F92" w:rsidRDefault="00DA0063" w:rsidP="00DA0063">
      <w:pPr>
        <w:spacing w:after="0" w:line="240" w:lineRule="auto"/>
        <w:jc w:val="both"/>
        <w:rPr>
          <w:rFonts w:ascii="Times New Roman" w:hAnsi="Times New Roman" w:cs="Times New Roman"/>
          <w:b/>
          <w:bCs/>
          <w:sz w:val="24"/>
          <w:szCs w:val="24"/>
        </w:rPr>
      </w:pPr>
    </w:p>
    <w:p w14:paraId="232D6F46" w14:textId="2D0124B4" w:rsidR="006620F7" w:rsidRPr="00E50F92" w:rsidRDefault="006620F7" w:rsidP="0042538B">
      <w:pPr>
        <w:jc w:val="both"/>
        <w:rPr>
          <w:rFonts w:ascii="Times New Roman" w:hAnsi="Times New Roman" w:cs="Times New Roman"/>
          <w:b/>
          <w:sz w:val="24"/>
          <w:szCs w:val="24"/>
          <w:lang w:val="en-US"/>
        </w:rPr>
      </w:pPr>
      <w:proofErr w:type="spellStart"/>
      <w:r w:rsidRPr="00E50F92">
        <w:rPr>
          <w:rFonts w:ascii="Times New Roman" w:hAnsi="Times New Roman" w:cs="Times New Roman"/>
          <w:b/>
          <w:sz w:val="24"/>
          <w:szCs w:val="24"/>
          <w:lang w:val="en-US"/>
        </w:rPr>
        <w:lastRenderedPageBreak/>
        <w:t>Alla</w:t>
      </w:r>
      <w:proofErr w:type="spellEnd"/>
      <w:r w:rsidRPr="00E50F92">
        <w:rPr>
          <w:rFonts w:ascii="Times New Roman" w:hAnsi="Times New Roman" w:cs="Times New Roman"/>
          <w:b/>
          <w:sz w:val="24"/>
          <w:szCs w:val="24"/>
          <w:lang w:val="en-US"/>
        </w:rPr>
        <w:t xml:space="preserve"> </w:t>
      </w:r>
      <w:proofErr w:type="spellStart"/>
      <w:r w:rsidRPr="00E50F92">
        <w:rPr>
          <w:rFonts w:ascii="Times New Roman" w:hAnsi="Times New Roman" w:cs="Times New Roman"/>
          <w:b/>
          <w:sz w:val="24"/>
          <w:szCs w:val="24"/>
          <w:lang w:val="en-US"/>
        </w:rPr>
        <w:t>Pukhtetska</w:t>
      </w:r>
      <w:proofErr w:type="spellEnd"/>
      <w:r w:rsidRPr="00E50F92">
        <w:rPr>
          <w:rFonts w:ascii="Times New Roman" w:hAnsi="Times New Roman" w:cs="Times New Roman"/>
          <w:b/>
          <w:sz w:val="24"/>
          <w:szCs w:val="24"/>
          <w:lang w:val="en-US"/>
        </w:rPr>
        <w:t>, “World-wide known legal sources of Ukrainian democratic republic of Cossacks Period”</w:t>
      </w:r>
      <w:r w:rsidR="0042538B" w:rsidRPr="00E50F92">
        <w:rPr>
          <w:rFonts w:ascii="Times New Roman" w:hAnsi="Times New Roman" w:cs="Times New Roman"/>
          <w:bCs/>
          <w:sz w:val="24"/>
          <w:szCs w:val="24"/>
          <w:lang w:val="en-US"/>
        </w:rPr>
        <w:t xml:space="preserve">: </w:t>
      </w:r>
      <w:r w:rsidRPr="00E50F92">
        <w:rPr>
          <w:rFonts w:ascii="Times New Roman" w:hAnsi="Times New Roman" w:cs="Times New Roman"/>
          <w:sz w:val="24"/>
          <w:szCs w:val="24"/>
          <w:lang w:val="en-US"/>
        </w:rPr>
        <w:t xml:space="preserve">In the proposed materials author`s described the most famous and discussed in the international legal </w:t>
      </w:r>
      <w:proofErr w:type="gramStart"/>
      <w:r w:rsidRPr="00E50F92">
        <w:rPr>
          <w:rFonts w:ascii="Times New Roman" w:hAnsi="Times New Roman" w:cs="Times New Roman"/>
          <w:sz w:val="24"/>
          <w:szCs w:val="24"/>
          <w:lang w:val="en-US"/>
        </w:rPr>
        <w:t>sources</w:t>
      </w:r>
      <w:proofErr w:type="gramEnd"/>
      <w:r w:rsidRPr="00E50F92">
        <w:rPr>
          <w:rFonts w:ascii="Times New Roman" w:hAnsi="Times New Roman" w:cs="Times New Roman"/>
          <w:sz w:val="24"/>
          <w:szCs w:val="24"/>
          <w:lang w:val="en-US"/>
        </w:rPr>
        <w:t xml:space="preserve"> documents, manuscripts, agreements signed during the period of the Ukrainian democratic republic of Cossacks Period. Author has collected historical &amp; legal sources, having high level of validity to illustrate the glory &amp; power of Cossacks during a special historical period of Cossacks independence &amp; personal participation in the leading international relations &amp; agreement of the discussed period.</w:t>
      </w:r>
    </w:p>
    <w:p w14:paraId="2656C8AF" w14:textId="2317F540" w:rsidR="006620F7" w:rsidRPr="00E50F92" w:rsidRDefault="006620F7" w:rsidP="006620F7">
      <w:pPr>
        <w:spacing w:after="0" w:line="240" w:lineRule="auto"/>
        <w:jc w:val="both"/>
        <w:rPr>
          <w:rFonts w:ascii="Times New Roman" w:hAnsi="Times New Roman" w:cs="Times New Roman"/>
          <w:sz w:val="24"/>
          <w:szCs w:val="24"/>
          <w:lang w:val="en-US"/>
        </w:rPr>
      </w:pPr>
    </w:p>
    <w:p w14:paraId="1010A383" w14:textId="0249BB82" w:rsidR="006620F7" w:rsidRPr="00E50F92" w:rsidRDefault="009F492E" w:rsidP="0042538B">
      <w:p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shd w:val="clear" w:color="auto" w:fill="FFFFFF"/>
        </w:rPr>
        <w:t xml:space="preserve">Artem </w:t>
      </w:r>
      <w:proofErr w:type="spellStart"/>
      <w:r w:rsidRPr="00E50F92">
        <w:rPr>
          <w:rFonts w:ascii="Times New Roman" w:hAnsi="Times New Roman" w:cs="Times New Roman"/>
          <w:b/>
          <w:bCs/>
          <w:sz w:val="24"/>
          <w:szCs w:val="24"/>
        </w:rPr>
        <w:t>Solomakha</w:t>
      </w:r>
      <w:proofErr w:type="spellEnd"/>
      <w:r w:rsidRPr="00E50F92">
        <w:rPr>
          <w:rFonts w:ascii="Times New Roman" w:hAnsi="Times New Roman" w:cs="Times New Roman"/>
          <w:b/>
          <w:bCs/>
          <w:sz w:val="24"/>
          <w:szCs w:val="24"/>
        </w:rPr>
        <w:t>,</w:t>
      </w:r>
      <w:r w:rsidRPr="00E50F92">
        <w:rPr>
          <w:rFonts w:ascii="Times New Roman" w:hAnsi="Times New Roman" w:cs="Times New Roman"/>
          <w:b/>
          <w:bCs/>
          <w:sz w:val="24"/>
          <w:szCs w:val="24"/>
          <w:lang w:val="en-US"/>
        </w:rPr>
        <w:t xml:space="preserve"> “</w:t>
      </w:r>
      <w:r w:rsidR="006620F7" w:rsidRPr="00E50F92">
        <w:rPr>
          <w:rFonts w:ascii="Times New Roman" w:hAnsi="Times New Roman" w:cs="Times New Roman"/>
          <w:b/>
          <w:bCs/>
          <w:sz w:val="24"/>
          <w:szCs w:val="24"/>
        </w:rPr>
        <w:t xml:space="preserve">Features of formation and development of </w:t>
      </w:r>
      <w:r w:rsidRPr="00E50F92">
        <w:rPr>
          <w:rFonts w:ascii="Times New Roman" w:hAnsi="Times New Roman" w:cs="Times New Roman"/>
          <w:b/>
          <w:bCs/>
          <w:sz w:val="24"/>
          <w:szCs w:val="24"/>
        </w:rPr>
        <w:t>A</w:t>
      </w:r>
      <w:r w:rsidR="006620F7" w:rsidRPr="00E50F92">
        <w:rPr>
          <w:rFonts w:ascii="Times New Roman" w:hAnsi="Times New Roman" w:cs="Times New Roman"/>
          <w:b/>
          <w:bCs/>
          <w:sz w:val="24"/>
          <w:szCs w:val="24"/>
        </w:rPr>
        <w:t xml:space="preserve">dministrative </w:t>
      </w:r>
      <w:r w:rsidRPr="00E50F92">
        <w:rPr>
          <w:rFonts w:ascii="Times New Roman" w:hAnsi="Times New Roman" w:cs="Times New Roman"/>
          <w:b/>
          <w:bCs/>
          <w:sz w:val="24"/>
          <w:szCs w:val="24"/>
        </w:rPr>
        <w:t>L</w:t>
      </w:r>
      <w:r w:rsidR="006620F7" w:rsidRPr="00E50F92">
        <w:rPr>
          <w:rFonts w:ascii="Times New Roman" w:hAnsi="Times New Roman" w:cs="Times New Roman"/>
          <w:b/>
          <w:bCs/>
          <w:sz w:val="24"/>
          <w:szCs w:val="24"/>
        </w:rPr>
        <w:t>aw at the University of Kiev</w:t>
      </w:r>
      <w:r w:rsidRPr="00E50F92">
        <w:rPr>
          <w:rFonts w:ascii="Times New Roman" w:hAnsi="Times New Roman" w:cs="Times New Roman"/>
          <w:b/>
          <w:bCs/>
          <w:sz w:val="24"/>
          <w:szCs w:val="24"/>
        </w:rPr>
        <w:t>”</w:t>
      </w:r>
      <w:r w:rsidR="0042538B" w:rsidRPr="00E50F92">
        <w:rPr>
          <w:rFonts w:ascii="Times New Roman" w:hAnsi="Times New Roman" w:cs="Times New Roman"/>
          <w:sz w:val="24"/>
          <w:szCs w:val="24"/>
        </w:rPr>
        <w:t xml:space="preserve">: </w:t>
      </w:r>
      <w:r w:rsidR="006620F7" w:rsidRPr="00E50F92">
        <w:rPr>
          <w:rFonts w:ascii="Times New Roman" w:hAnsi="Times New Roman" w:cs="Times New Roman"/>
          <w:sz w:val="24"/>
          <w:szCs w:val="24"/>
        </w:rPr>
        <w:t xml:space="preserve">Genesis </w:t>
      </w:r>
      <w:r w:rsidR="006620F7" w:rsidRPr="00E50F92">
        <w:rPr>
          <w:rFonts w:ascii="Times New Roman" w:hAnsi="Times New Roman" w:cs="Times New Roman"/>
          <w:sz w:val="24"/>
          <w:szCs w:val="24"/>
          <w:lang w:val="en-US"/>
        </w:rPr>
        <w:t xml:space="preserve">of </w:t>
      </w:r>
      <w:r w:rsidR="006620F7" w:rsidRPr="00E50F92">
        <w:rPr>
          <w:rFonts w:ascii="Times New Roman" w:hAnsi="Times New Roman" w:cs="Times New Roman"/>
          <w:sz w:val="24"/>
          <w:szCs w:val="24"/>
        </w:rPr>
        <w:t xml:space="preserve">administrative law at Kyiv University </w:t>
      </w:r>
      <w:r w:rsidR="006620F7" w:rsidRPr="00E50F92">
        <w:rPr>
          <w:rFonts w:ascii="Times New Roman" w:hAnsi="Times New Roman" w:cs="Times New Roman"/>
          <w:sz w:val="24"/>
          <w:szCs w:val="24"/>
          <w:lang w:val="en-US"/>
        </w:rPr>
        <w:t xml:space="preserve">started from the first year of work of the Faculty of Law and </w:t>
      </w:r>
      <w:r w:rsidR="006620F7" w:rsidRPr="00E50F92">
        <w:rPr>
          <w:rFonts w:ascii="Times New Roman" w:hAnsi="Times New Roman" w:cs="Times New Roman"/>
          <w:sz w:val="24"/>
          <w:szCs w:val="24"/>
        </w:rPr>
        <w:t xml:space="preserve">was held in the light of </w:t>
      </w:r>
      <w:r w:rsidR="006620F7" w:rsidRPr="00E50F92">
        <w:rPr>
          <w:rFonts w:ascii="Times New Roman" w:hAnsi="Times New Roman" w:cs="Times New Roman"/>
          <w:sz w:val="24"/>
          <w:szCs w:val="24"/>
          <w:lang w:val="en-US"/>
        </w:rPr>
        <w:t xml:space="preserve">scientifical, social and </w:t>
      </w:r>
      <w:r w:rsidR="006620F7" w:rsidRPr="00E50F92">
        <w:rPr>
          <w:rFonts w:ascii="Times New Roman" w:hAnsi="Times New Roman" w:cs="Times New Roman"/>
          <w:sz w:val="24"/>
          <w:szCs w:val="24"/>
        </w:rPr>
        <w:t xml:space="preserve">political crises, including the October 1917 revolution, political system </w:t>
      </w:r>
      <w:r w:rsidR="006620F7" w:rsidRPr="00E50F92">
        <w:rPr>
          <w:rFonts w:ascii="Times New Roman" w:hAnsi="Times New Roman" w:cs="Times New Roman"/>
          <w:sz w:val="24"/>
          <w:szCs w:val="24"/>
          <w:lang w:val="en-US"/>
        </w:rPr>
        <w:t xml:space="preserve">of </w:t>
      </w:r>
      <w:r w:rsidR="006620F7" w:rsidRPr="00E50F92">
        <w:rPr>
          <w:rFonts w:ascii="Times New Roman" w:hAnsi="Times New Roman" w:cs="Times New Roman"/>
          <w:sz w:val="24"/>
          <w:szCs w:val="24"/>
        </w:rPr>
        <w:t>which abolished the police law as a science and discipline.</w:t>
      </w:r>
      <w:r w:rsidR="006620F7" w:rsidRPr="00E50F92">
        <w:rPr>
          <w:rStyle w:val="apple-converted-space"/>
          <w:rFonts w:ascii="Times New Roman" w:hAnsi="Times New Roman" w:cs="Times New Roman"/>
          <w:sz w:val="24"/>
          <w:szCs w:val="24"/>
        </w:rPr>
        <w:t> </w:t>
      </w:r>
      <w:r w:rsidR="006620F7" w:rsidRPr="00E50F92">
        <w:rPr>
          <w:rFonts w:ascii="Times New Roman" w:hAnsi="Times New Roman" w:cs="Times New Roman"/>
          <w:sz w:val="24"/>
          <w:szCs w:val="24"/>
        </w:rPr>
        <w:t>The Soviet Union, whose propaganda for many years formed the "Soviet administrative law", some dogmas of which can still be heard in response</w:t>
      </w:r>
      <w:r w:rsidR="006620F7" w:rsidRPr="00E50F92">
        <w:rPr>
          <w:rFonts w:ascii="Times New Roman" w:hAnsi="Times New Roman" w:cs="Times New Roman"/>
          <w:sz w:val="24"/>
          <w:szCs w:val="24"/>
          <w:lang w:val="en-US"/>
        </w:rPr>
        <w:t>s</w:t>
      </w:r>
      <w:r w:rsidR="006620F7" w:rsidRPr="00E50F92">
        <w:rPr>
          <w:rFonts w:ascii="Times New Roman" w:hAnsi="Times New Roman" w:cs="Times New Roman"/>
          <w:sz w:val="24"/>
          <w:szCs w:val="24"/>
        </w:rPr>
        <w:t xml:space="preserve"> from an </w:t>
      </w:r>
      <w:r w:rsidRPr="00E50F92">
        <w:rPr>
          <w:rFonts w:ascii="Times New Roman" w:hAnsi="Times New Roman" w:cs="Times New Roman"/>
          <w:sz w:val="24"/>
          <w:szCs w:val="24"/>
        </w:rPr>
        <w:t>inattentive student</w:t>
      </w:r>
      <w:r w:rsidR="006620F7" w:rsidRPr="00E50F92">
        <w:rPr>
          <w:rFonts w:ascii="Times New Roman" w:hAnsi="Times New Roman" w:cs="Times New Roman"/>
          <w:sz w:val="24"/>
          <w:szCs w:val="24"/>
        </w:rPr>
        <w:t>.</w:t>
      </w:r>
      <w:r w:rsidR="006620F7" w:rsidRPr="00E50F92">
        <w:rPr>
          <w:rStyle w:val="apple-converted-space"/>
          <w:rFonts w:ascii="Times New Roman" w:hAnsi="Times New Roman" w:cs="Times New Roman"/>
          <w:sz w:val="24"/>
          <w:szCs w:val="24"/>
        </w:rPr>
        <w:t> </w:t>
      </w:r>
      <w:r w:rsidR="006620F7" w:rsidRPr="00E50F92">
        <w:rPr>
          <w:rFonts w:ascii="Times New Roman" w:hAnsi="Times New Roman" w:cs="Times New Roman"/>
          <w:sz w:val="24"/>
          <w:szCs w:val="24"/>
        </w:rPr>
        <w:t>And only the Revolution of</w:t>
      </w:r>
      <w:r w:rsidR="006620F7" w:rsidRPr="00E50F92">
        <w:rPr>
          <w:rFonts w:ascii="Times New Roman" w:hAnsi="Times New Roman" w:cs="Times New Roman"/>
          <w:sz w:val="24"/>
          <w:szCs w:val="24"/>
          <w:lang w:val="en-US"/>
        </w:rPr>
        <w:t xml:space="preserve"> </w:t>
      </w:r>
      <w:r w:rsidR="006620F7" w:rsidRPr="00E50F92">
        <w:rPr>
          <w:rFonts w:ascii="Times New Roman" w:hAnsi="Times New Roman" w:cs="Times New Roman"/>
          <w:sz w:val="24"/>
          <w:szCs w:val="24"/>
        </w:rPr>
        <w:t xml:space="preserve">Dignity 2014, finally </w:t>
      </w:r>
      <w:r w:rsidR="006620F7" w:rsidRPr="00E50F92">
        <w:rPr>
          <w:rFonts w:ascii="Times New Roman" w:hAnsi="Times New Roman" w:cs="Times New Roman"/>
          <w:sz w:val="24"/>
          <w:szCs w:val="24"/>
          <w:lang w:val="en-US"/>
        </w:rPr>
        <w:t>defined Ukraine’s course towards</w:t>
      </w:r>
      <w:r w:rsidR="006620F7" w:rsidRPr="00E50F92">
        <w:rPr>
          <w:rFonts w:ascii="Times New Roman" w:hAnsi="Times New Roman" w:cs="Times New Roman"/>
          <w:sz w:val="24"/>
          <w:szCs w:val="24"/>
        </w:rPr>
        <w:t xml:space="preserve"> European integration, both at the international and legislative level, </w:t>
      </w:r>
      <w:r w:rsidR="006620F7" w:rsidRPr="00E50F92">
        <w:rPr>
          <w:rFonts w:ascii="Times New Roman" w:hAnsi="Times New Roman" w:cs="Times New Roman"/>
          <w:sz w:val="24"/>
          <w:szCs w:val="24"/>
          <w:lang w:val="en-US"/>
        </w:rPr>
        <w:t xml:space="preserve">has </w:t>
      </w:r>
      <w:r w:rsidR="006620F7" w:rsidRPr="00E50F92">
        <w:rPr>
          <w:rFonts w:ascii="Times New Roman" w:hAnsi="Times New Roman" w:cs="Times New Roman"/>
          <w:sz w:val="24"/>
          <w:szCs w:val="24"/>
        </w:rPr>
        <w:t>became the necessary last impetus for the full revival of Western European traditions of Ukrainian law and, in particular, administrative law.</w:t>
      </w:r>
      <w:r w:rsidR="006620F7" w:rsidRPr="00E50F92">
        <w:rPr>
          <w:rFonts w:ascii="Times New Roman" w:hAnsi="Times New Roman" w:cs="Times New Roman"/>
          <w:sz w:val="24"/>
          <w:szCs w:val="24"/>
          <w:lang w:val="en-US"/>
        </w:rPr>
        <w:t xml:space="preserve"> </w:t>
      </w:r>
      <w:r w:rsidR="006620F7" w:rsidRPr="00E50F92">
        <w:rPr>
          <w:rFonts w:ascii="Times New Roman" w:hAnsi="Times New Roman" w:cs="Times New Roman"/>
          <w:sz w:val="24"/>
          <w:szCs w:val="24"/>
        </w:rPr>
        <w:t xml:space="preserve">Thus, we reveal the evolution of scientific approaches to understanding of administrative law at </w:t>
      </w:r>
      <w:r w:rsidR="006620F7" w:rsidRPr="00E50F92">
        <w:rPr>
          <w:rFonts w:ascii="Times New Roman" w:hAnsi="Times New Roman" w:cs="Times New Roman"/>
          <w:sz w:val="24"/>
          <w:szCs w:val="24"/>
          <w:lang w:val="en-US"/>
        </w:rPr>
        <w:t>every</w:t>
      </w:r>
      <w:r w:rsidR="006620F7" w:rsidRPr="00E50F92">
        <w:rPr>
          <w:rFonts w:ascii="Times New Roman" w:hAnsi="Times New Roman" w:cs="Times New Roman"/>
          <w:sz w:val="24"/>
          <w:szCs w:val="24"/>
        </w:rPr>
        <w:t xml:space="preserve"> particular point in history through the prism of its development at the University of Kiev in Ukraine.</w:t>
      </w:r>
    </w:p>
    <w:p w14:paraId="0268543B" w14:textId="77777777" w:rsidR="006620F7" w:rsidRPr="00E50F92" w:rsidRDefault="006620F7" w:rsidP="00DA0063">
      <w:pPr>
        <w:spacing w:after="0" w:line="240" w:lineRule="auto"/>
        <w:jc w:val="both"/>
        <w:rPr>
          <w:rFonts w:ascii="Times New Roman" w:hAnsi="Times New Roman" w:cs="Times New Roman"/>
          <w:b/>
          <w:bCs/>
          <w:sz w:val="24"/>
          <w:szCs w:val="24"/>
          <w:lang w:val="en-US"/>
        </w:rPr>
      </w:pPr>
    </w:p>
    <w:p w14:paraId="4A90824C" w14:textId="64E4ADE0" w:rsidR="00FB75D9" w:rsidRPr="00E50F92" w:rsidRDefault="00FB75D9" w:rsidP="00DA0063">
      <w:pPr>
        <w:pStyle w:val="NormalWeb"/>
        <w:spacing w:before="0" w:beforeAutospacing="0" w:after="0" w:afterAutospacing="0"/>
        <w:contextualSpacing/>
        <w:jc w:val="both"/>
        <w:rPr>
          <w:rFonts w:ascii="Times New Roman" w:hAnsi="Times New Roman" w:cs="Times New Roman"/>
          <w:sz w:val="24"/>
          <w:szCs w:val="24"/>
        </w:rPr>
      </w:pPr>
      <w:proofErr w:type="spellStart"/>
      <w:r w:rsidRPr="00E50F92">
        <w:rPr>
          <w:rFonts w:ascii="Times New Roman" w:hAnsi="Times New Roman" w:cs="Times New Roman"/>
          <w:b/>
          <w:bCs/>
          <w:sz w:val="24"/>
          <w:szCs w:val="24"/>
        </w:rPr>
        <w:t>Edita</w:t>
      </w:r>
      <w:proofErr w:type="spellEnd"/>
      <w:r w:rsidRPr="00E50F92">
        <w:rPr>
          <w:rFonts w:ascii="Times New Roman" w:hAnsi="Times New Roman" w:cs="Times New Roman"/>
          <w:b/>
          <w:bCs/>
          <w:sz w:val="24"/>
          <w:szCs w:val="24"/>
        </w:rPr>
        <w:t xml:space="preserve"> </w:t>
      </w:r>
      <w:proofErr w:type="spellStart"/>
      <w:r w:rsidRPr="00E50F92">
        <w:rPr>
          <w:rFonts w:ascii="Times New Roman" w:hAnsi="Times New Roman" w:cs="Times New Roman"/>
          <w:b/>
          <w:bCs/>
          <w:sz w:val="24"/>
          <w:szCs w:val="24"/>
        </w:rPr>
        <w:t>Žiobienė</w:t>
      </w:r>
      <w:proofErr w:type="spellEnd"/>
      <w:r w:rsidR="00DA0063" w:rsidRPr="00E50F92">
        <w:rPr>
          <w:rFonts w:ascii="Times New Roman" w:hAnsi="Times New Roman" w:cs="Times New Roman"/>
          <w:b/>
          <w:bCs/>
          <w:sz w:val="24"/>
          <w:szCs w:val="24"/>
        </w:rPr>
        <w:t>, “Ombudsman's Decision: Power, Importance and Non-appeal-ability”</w:t>
      </w:r>
      <w:r w:rsidRPr="00E50F92">
        <w:rPr>
          <w:rFonts w:ascii="Times New Roman" w:hAnsi="Times New Roman" w:cs="Times New Roman"/>
          <w:sz w:val="24"/>
          <w:szCs w:val="24"/>
        </w:rPr>
        <w:t>: Ombudsman institution determines its special place in the system of the institutions of the branches of state power, its functions, as well as the powers necessary to perform these functions. The ombudsman office is a paradox, being both powerful and powerless at the same time, because, on one hand, he or she has extensive powers to investigate, to examine witnesses and documents, to visit a site or office, and to determine whether a complaint is justified, but on the other hand, he or she does not have the power to make any public agency or official to accept his or her recommendation (decision).   Much more complicated issue arises when the complainant disagrees with the Ombudsman's decision. Does he have right to appeal? Is the ombudsman obligated to explain reasoning or legality of his decision in the court?</w:t>
      </w:r>
    </w:p>
    <w:p w14:paraId="346069F8" w14:textId="77777777" w:rsidR="00DA0063" w:rsidRPr="00E50F92" w:rsidRDefault="00DA0063" w:rsidP="00D40AF8">
      <w:pPr>
        <w:jc w:val="both"/>
        <w:rPr>
          <w:rFonts w:ascii="Times New Roman" w:hAnsi="Times New Roman" w:cs="Times New Roman"/>
          <w:b/>
          <w:bCs/>
          <w:sz w:val="24"/>
          <w:szCs w:val="24"/>
        </w:rPr>
      </w:pPr>
    </w:p>
    <w:p w14:paraId="20A9DA40" w14:textId="2ECEC2EE" w:rsidR="00D40AF8" w:rsidRPr="00E50F92" w:rsidRDefault="00FB75D9" w:rsidP="00DA0063">
      <w:pPr>
        <w:spacing w:after="0" w:line="240" w:lineRule="auto"/>
        <w:contextualSpacing/>
        <w:jc w:val="both"/>
        <w:rPr>
          <w:rFonts w:ascii="Times New Roman" w:hAnsi="Times New Roman" w:cs="Times New Roman"/>
          <w:sz w:val="24"/>
          <w:szCs w:val="24"/>
        </w:rPr>
      </w:pPr>
      <w:r w:rsidRPr="00E50F92">
        <w:rPr>
          <w:rFonts w:ascii="Times New Roman" w:hAnsi="Times New Roman" w:cs="Times New Roman"/>
          <w:b/>
          <w:bCs/>
          <w:sz w:val="24"/>
          <w:szCs w:val="24"/>
        </w:rPr>
        <w:t>Simona Bareikytė</w:t>
      </w:r>
      <w:r w:rsidR="00DA0063" w:rsidRPr="00E50F92">
        <w:rPr>
          <w:rFonts w:ascii="Times New Roman" w:hAnsi="Times New Roman" w:cs="Times New Roman"/>
          <w:b/>
          <w:bCs/>
          <w:sz w:val="24"/>
          <w:szCs w:val="24"/>
        </w:rPr>
        <w:t xml:space="preserve">, “Public Administration Entity as a Judge in its Case: </w:t>
      </w:r>
      <w:proofErr w:type="gramStart"/>
      <w:r w:rsidR="00DA0063" w:rsidRPr="00E50F92">
        <w:rPr>
          <w:rFonts w:ascii="Times New Roman" w:hAnsi="Times New Roman" w:cs="Times New Roman"/>
          <w:b/>
          <w:bCs/>
          <w:sz w:val="24"/>
          <w:szCs w:val="24"/>
        </w:rPr>
        <w:t>the</w:t>
      </w:r>
      <w:proofErr w:type="gramEnd"/>
      <w:r w:rsidR="00DA0063" w:rsidRPr="00E50F92">
        <w:rPr>
          <w:rFonts w:ascii="Times New Roman" w:hAnsi="Times New Roman" w:cs="Times New Roman"/>
          <w:b/>
          <w:bCs/>
          <w:sz w:val="24"/>
          <w:szCs w:val="24"/>
        </w:rPr>
        <w:t xml:space="preserve"> Revocation of Administrative Decision”</w:t>
      </w:r>
      <w:r w:rsidR="00B575BC" w:rsidRPr="00E50F92">
        <w:rPr>
          <w:rFonts w:ascii="Times New Roman" w:hAnsi="Times New Roman" w:cs="Times New Roman"/>
          <w:sz w:val="24"/>
          <w:szCs w:val="24"/>
        </w:rPr>
        <w:t xml:space="preserve">: </w:t>
      </w:r>
      <w:r w:rsidR="00D40AF8" w:rsidRPr="00E50F92">
        <w:rPr>
          <w:rFonts w:ascii="Times New Roman" w:hAnsi="Times New Roman" w:cs="Times New Roman"/>
          <w:sz w:val="24"/>
          <w:szCs w:val="24"/>
        </w:rPr>
        <w:t xml:space="preserve">Until the last two decades, the topic of the revocation of administrative decision has not been widely and in detail studied by administrative law scholars. Nevertheless, the last two decades could be rewarded as a breakthrough of the comparative research in the administrative law field, which has been uncovering the unknown about the local governance’ strengths and shortcomings, also creating opportunities for the administrative law scholars and practitioners to learn about other countries’ governance-legal instruments, institutes that solve similar or identical problems in different countries. Revocation of administrative decision will be discussed from the three perspectives, meaning through the supranational organization (EU), the state, in which administrative procedures are codified (Czech Republic), and the state, in which administrative procedures are not codified (Lithuania). A comparative study will reveal the influence of different legal regimes on the universal concept of the revocation of administrative decision, the strengths, shortcomings, and the risks of this legal institute in public administration. Based on the doctrine of adaptive management, the author will be inviting to rethink the concept of the revocation of </w:t>
      </w:r>
      <w:r w:rsidR="00D40AF8" w:rsidRPr="00E50F92">
        <w:rPr>
          <w:rFonts w:ascii="Times New Roman" w:hAnsi="Times New Roman" w:cs="Times New Roman"/>
          <w:sz w:val="24"/>
          <w:szCs w:val="24"/>
        </w:rPr>
        <w:lastRenderedPageBreak/>
        <w:t>administrative decision from the simple action of the public administration entity to the core principle of how public administration should carry out. </w:t>
      </w:r>
    </w:p>
    <w:p w14:paraId="31CD1CAA" w14:textId="77777777" w:rsidR="00DA0063" w:rsidRPr="00E50F92" w:rsidRDefault="00DA0063" w:rsidP="00DA0063">
      <w:pPr>
        <w:jc w:val="both"/>
        <w:rPr>
          <w:rFonts w:ascii="Times New Roman" w:hAnsi="Times New Roman" w:cs="Times New Roman"/>
          <w:b/>
          <w:bCs/>
          <w:sz w:val="24"/>
          <w:szCs w:val="24"/>
        </w:rPr>
      </w:pPr>
    </w:p>
    <w:p w14:paraId="7D024F63" w14:textId="63FA1957" w:rsidR="00FB75D9" w:rsidRPr="00E50F92" w:rsidRDefault="00FB75D9" w:rsidP="00DA0063">
      <w:pPr>
        <w:jc w:val="both"/>
        <w:rPr>
          <w:rFonts w:ascii="Times New Roman" w:hAnsi="Times New Roman" w:cs="Times New Roman"/>
          <w:sz w:val="24"/>
          <w:szCs w:val="24"/>
        </w:rPr>
      </w:pPr>
      <w:r w:rsidRPr="00E50F92">
        <w:rPr>
          <w:rFonts w:ascii="Times New Roman" w:hAnsi="Times New Roman" w:cs="Times New Roman"/>
          <w:b/>
          <w:bCs/>
          <w:sz w:val="24"/>
          <w:szCs w:val="24"/>
        </w:rPr>
        <w:t>Ingrida Danėlienė</w:t>
      </w:r>
      <w:r w:rsidR="00DA0063" w:rsidRPr="00E50F92">
        <w:rPr>
          <w:rFonts w:ascii="Times New Roman" w:hAnsi="Times New Roman" w:cs="Times New Roman"/>
          <w:b/>
          <w:bCs/>
          <w:sz w:val="24"/>
          <w:szCs w:val="24"/>
        </w:rPr>
        <w:t xml:space="preserve">, “The (Un)Common Approach in Europe Towards the Principle of Proportionality: </w:t>
      </w:r>
      <w:proofErr w:type="gramStart"/>
      <w:r w:rsidR="00DA0063" w:rsidRPr="00E50F92">
        <w:rPr>
          <w:rFonts w:ascii="Times New Roman" w:hAnsi="Times New Roman" w:cs="Times New Roman"/>
          <w:b/>
          <w:bCs/>
          <w:sz w:val="24"/>
          <w:szCs w:val="24"/>
        </w:rPr>
        <w:t>the</w:t>
      </w:r>
      <w:proofErr w:type="gramEnd"/>
      <w:r w:rsidR="00DA0063" w:rsidRPr="00E50F92">
        <w:rPr>
          <w:rFonts w:ascii="Times New Roman" w:hAnsi="Times New Roman" w:cs="Times New Roman"/>
          <w:b/>
          <w:bCs/>
          <w:sz w:val="24"/>
          <w:szCs w:val="24"/>
        </w:rPr>
        <w:t xml:space="preserve"> Context of Covid-19”</w:t>
      </w:r>
      <w:r w:rsidR="0042538B" w:rsidRPr="00E50F92">
        <w:rPr>
          <w:rFonts w:ascii="Times New Roman" w:hAnsi="Times New Roman" w:cs="Times New Roman"/>
          <w:sz w:val="24"/>
          <w:szCs w:val="24"/>
        </w:rPr>
        <w:t xml:space="preserve">: </w:t>
      </w:r>
      <w:r w:rsidR="00DA0063" w:rsidRPr="00E50F92">
        <w:rPr>
          <w:rFonts w:ascii="Times New Roman" w:hAnsi="Times New Roman" w:cs="Times New Roman"/>
          <w:sz w:val="24"/>
          <w:szCs w:val="24"/>
        </w:rPr>
        <w:t xml:space="preserve">The principle of proportionality is </w:t>
      </w:r>
      <w:r w:rsidR="00DA0063" w:rsidRPr="00E50F92">
        <w:rPr>
          <w:rFonts w:ascii="Times New Roman" w:hAnsi="Times New Roman" w:cs="Times New Roman"/>
          <w:sz w:val="24"/>
          <w:szCs w:val="24"/>
          <w:lang w:val="en"/>
        </w:rPr>
        <w:t xml:space="preserve">a unique multifaceted principle – it is a result of Western legal thought, which, with regard to its relevant substantive aspects, derives from the academic and official doctrine of continental and Anglo-Saxon legal traditions, having found particular relevance in the legislative and administrative processes. Over the years, the proportionality principle has gained exceptional importance in the light of possible restrictions on individual rights and freedoms. Accordingly, within the European legal systems, the influence of extranational law (including European Union law and ECHR law, as elaborated by the European Court of Human Rights) has determined a substantially thorough development of the content of the elements of the proportionality principle, thus leading to a substantially </w:t>
      </w:r>
      <w:r w:rsidR="00DA0063" w:rsidRPr="00E50F92">
        <w:rPr>
          <w:rFonts w:ascii="Times New Roman" w:hAnsi="Times New Roman" w:cs="Times New Roman"/>
          <w:sz w:val="24"/>
          <w:szCs w:val="24"/>
        </w:rPr>
        <w:t xml:space="preserve">common approach in Europe towards the principle of proportionality. However, a number of evidently different national approaches towards the proportionality imperative surfaced when the European states were faced with the necessity to weigh the proportionality of restrictions of an unprecedented nature, as introduced in the context of Covid-19. One may thus question, which elements of the proportionality principle were of greatest relevance in the context of Covid-19 restrictions, and which have been (rightly?) questioned by the administrative, legislative and judicial branches of government? Did the proportionality principle pass </w:t>
      </w:r>
      <w:r w:rsidR="00DA0063" w:rsidRPr="00E50F92">
        <w:rPr>
          <w:rFonts w:ascii="Times New Roman" w:hAnsi="Times New Roman" w:cs="Times New Roman"/>
          <w:sz w:val="24"/>
          <w:szCs w:val="24"/>
          <w:lang w:val="en"/>
        </w:rPr>
        <w:t>the Covid-19 test or perhaps the time has come to re-evaluate it?</w:t>
      </w:r>
    </w:p>
    <w:p w14:paraId="23390238" w14:textId="066A64BB" w:rsidR="0096500B" w:rsidRPr="00E50F92" w:rsidRDefault="001C1EB1" w:rsidP="0096500B">
      <w:pPr>
        <w:spacing w:after="0" w:line="240" w:lineRule="auto"/>
        <w:contextualSpacing/>
        <w:jc w:val="both"/>
        <w:rPr>
          <w:rFonts w:ascii="Times New Roman" w:hAnsi="Times New Roman" w:cs="Times New Roman"/>
          <w:b/>
          <w:bCs/>
          <w:sz w:val="24"/>
          <w:szCs w:val="24"/>
        </w:rPr>
      </w:pPr>
      <w:r w:rsidRPr="00E50F92">
        <w:rPr>
          <w:rFonts w:ascii="Times New Roman" w:hAnsi="Times New Roman" w:cs="Times New Roman"/>
          <w:b/>
          <w:bCs/>
          <w:sz w:val="24"/>
          <w:szCs w:val="24"/>
        </w:rPr>
        <w:t xml:space="preserve">Petro </w:t>
      </w:r>
      <w:proofErr w:type="spellStart"/>
      <w:r w:rsidRPr="00E50F92">
        <w:rPr>
          <w:rFonts w:ascii="Times New Roman" w:hAnsi="Times New Roman" w:cs="Times New Roman"/>
          <w:b/>
          <w:bCs/>
          <w:sz w:val="24"/>
          <w:szCs w:val="24"/>
        </w:rPr>
        <w:t>Dikhtievskyi</w:t>
      </w:r>
      <w:proofErr w:type="spellEnd"/>
      <w:r w:rsidRPr="00E50F92">
        <w:rPr>
          <w:rFonts w:ascii="Times New Roman" w:hAnsi="Times New Roman" w:cs="Times New Roman"/>
          <w:b/>
          <w:bCs/>
          <w:sz w:val="24"/>
          <w:szCs w:val="24"/>
        </w:rPr>
        <w:t>,</w:t>
      </w:r>
      <w:r w:rsidRPr="00E50F92">
        <w:rPr>
          <w:rFonts w:ascii="Times New Roman" w:hAnsi="Times New Roman" w:cs="Times New Roman"/>
          <w:sz w:val="24"/>
          <w:szCs w:val="24"/>
        </w:rPr>
        <w:t xml:space="preserve"> </w:t>
      </w:r>
      <w:r w:rsidRPr="00E50F92">
        <w:rPr>
          <w:rFonts w:ascii="Times New Roman" w:hAnsi="Times New Roman" w:cs="Times New Roman"/>
          <w:b/>
          <w:bCs/>
          <w:sz w:val="24"/>
          <w:szCs w:val="24"/>
        </w:rPr>
        <w:t xml:space="preserve">“The aspects of Access to the Public Information about the Status of Use of Natural Resources” </w:t>
      </w:r>
      <w:r w:rsidR="0042538B" w:rsidRPr="00E50F92">
        <w:rPr>
          <w:rFonts w:ascii="Times New Roman" w:hAnsi="Times New Roman" w:cs="Times New Roman"/>
          <w:sz w:val="24"/>
          <w:szCs w:val="24"/>
        </w:rPr>
        <w:t xml:space="preserve">: </w:t>
      </w:r>
      <w:r w:rsidR="0096500B" w:rsidRPr="00E50F92">
        <w:rPr>
          <w:rFonts w:ascii="Times New Roman" w:hAnsi="Times New Roman" w:cs="Times New Roman"/>
          <w:sz w:val="24"/>
          <w:szCs w:val="24"/>
        </w:rPr>
        <w:t xml:space="preserve">The purpose of the </w:t>
      </w:r>
      <w:r w:rsidR="0096500B" w:rsidRPr="00E50F92">
        <w:rPr>
          <w:rFonts w:ascii="Times New Roman" w:hAnsi="Times New Roman" w:cs="Times New Roman"/>
          <w:sz w:val="24"/>
          <w:szCs w:val="24"/>
          <w:lang w:val="en-US"/>
        </w:rPr>
        <w:t>research</w:t>
      </w:r>
      <w:r w:rsidR="0096500B" w:rsidRPr="00E50F92">
        <w:rPr>
          <w:rFonts w:ascii="Times New Roman" w:hAnsi="Times New Roman" w:cs="Times New Roman"/>
          <w:sz w:val="24"/>
          <w:szCs w:val="24"/>
        </w:rPr>
        <w:t xml:space="preserve"> is to </w:t>
      </w:r>
      <w:r w:rsidR="0096500B" w:rsidRPr="00E50F92">
        <w:rPr>
          <w:rFonts w:ascii="Times New Roman" w:hAnsi="Times New Roman" w:cs="Times New Roman"/>
          <w:sz w:val="24"/>
          <w:szCs w:val="24"/>
          <w:lang w:val="en-US"/>
        </w:rPr>
        <w:t>show</w:t>
      </w:r>
      <w:r w:rsidR="0096500B" w:rsidRPr="00E50F92">
        <w:rPr>
          <w:rFonts w:ascii="Times New Roman" w:hAnsi="Times New Roman" w:cs="Times New Roman"/>
          <w:sz w:val="24"/>
          <w:szCs w:val="24"/>
        </w:rPr>
        <w:t xml:space="preserve"> problem issues related to the definition of information as a unique resource in meeting the</w:t>
      </w:r>
      <w:r w:rsidR="0096500B" w:rsidRPr="00E50F92">
        <w:rPr>
          <w:rFonts w:ascii="Times New Roman" w:hAnsi="Times New Roman" w:cs="Times New Roman"/>
          <w:sz w:val="24"/>
          <w:szCs w:val="24"/>
          <w:lang w:val="en-US"/>
        </w:rPr>
        <w:t xml:space="preserve"> connected</w:t>
      </w:r>
      <w:r w:rsidR="0096500B" w:rsidRPr="00E50F92">
        <w:rPr>
          <w:rFonts w:ascii="Times New Roman" w:hAnsi="Times New Roman" w:cs="Times New Roman"/>
          <w:sz w:val="24"/>
          <w:szCs w:val="24"/>
        </w:rPr>
        <w:t xml:space="preserve"> needs, interests, benefits of </w:t>
      </w:r>
      <w:r w:rsidR="0096500B" w:rsidRPr="00E50F92">
        <w:rPr>
          <w:rFonts w:ascii="Times New Roman" w:hAnsi="Times New Roman" w:cs="Times New Roman"/>
          <w:sz w:val="24"/>
          <w:szCs w:val="24"/>
          <w:lang w:val="en-US"/>
        </w:rPr>
        <w:t>person</w:t>
      </w:r>
      <w:r w:rsidR="0096500B" w:rsidRPr="00E50F92">
        <w:rPr>
          <w:rFonts w:ascii="Times New Roman" w:hAnsi="Times New Roman" w:cs="Times New Roman"/>
          <w:sz w:val="24"/>
          <w:szCs w:val="24"/>
        </w:rPr>
        <w:t>, society, state, international community in communication between them through various technologies, including problem solving</w:t>
      </w:r>
      <w:r w:rsidR="0096500B" w:rsidRPr="00E50F92">
        <w:rPr>
          <w:rFonts w:ascii="Times New Roman" w:hAnsi="Times New Roman" w:cs="Times New Roman"/>
          <w:sz w:val="24"/>
          <w:szCs w:val="24"/>
          <w:lang w:val="en-US"/>
        </w:rPr>
        <w:t xml:space="preserve"> of the </w:t>
      </w:r>
      <w:r w:rsidR="0096500B" w:rsidRPr="00E50F92">
        <w:rPr>
          <w:rFonts w:ascii="Times New Roman" w:hAnsi="Times New Roman" w:cs="Times New Roman"/>
          <w:sz w:val="24"/>
          <w:szCs w:val="24"/>
        </w:rPr>
        <w:t xml:space="preserve">access to public information </w:t>
      </w:r>
      <w:r w:rsidR="0096500B" w:rsidRPr="00E50F92">
        <w:rPr>
          <w:rFonts w:ascii="Times New Roman" w:hAnsi="Times New Roman" w:cs="Times New Roman"/>
          <w:sz w:val="24"/>
          <w:szCs w:val="24"/>
          <w:lang w:val="en-US"/>
        </w:rPr>
        <w:t>about</w:t>
      </w:r>
      <w:r w:rsidR="0096500B" w:rsidRPr="00E50F92">
        <w:rPr>
          <w:rFonts w:ascii="Times New Roman" w:hAnsi="Times New Roman" w:cs="Times New Roman"/>
          <w:sz w:val="24"/>
          <w:szCs w:val="24"/>
        </w:rPr>
        <w:t xml:space="preserve"> the stat</w:t>
      </w:r>
      <w:r w:rsidR="0096500B" w:rsidRPr="00E50F92">
        <w:rPr>
          <w:rFonts w:ascii="Times New Roman" w:hAnsi="Times New Roman" w:cs="Times New Roman"/>
          <w:sz w:val="24"/>
          <w:szCs w:val="24"/>
          <w:lang w:val="en-US"/>
        </w:rPr>
        <w:t>us</w:t>
      </w:r>
      <w:r w:rsidR="0096500B" w:rsidRPr="00E50F92">
        <w:rPr>
          <w:rFonts w:ascii="Times New Roman" w:hAnsi="Times New Roman" w:cs="Times New Roman"/>
          <w:sz w:val="24"/>
          <w:szCs w:val="24"/>
        </w:rPr>
        <w:t xml:space="preserve"> of use natural resources. Access to </w:t>
      </w:r>
      <w:r w:rsidR="0096500B" w:rsidRPr="00E50F92">
        <w:rPr>
          <w:rFonts w:ascii="Times New Roman" w:hAnsi="Times New Roman" w:cs="Times New Roman"/>
          <w:sz w:val="24"/>
          <w:szCs w:val="24"/>
          <w:lang w:val="en-US"/>
        </w:rPr>
        <w:t xml:space="preserve">the </w:t>
      </w:r>
      <w:r w:rsidR="0096500B" w:rsidRPr="00E50F92">
        <w:rPr>
          <w:rFonts w:ascii="Times New Roman" w:hAnsi="Times New Roman" w:cs="Times New Roman"/>
          <w:sz w:val="24"/>
          <w:szCs w:val="24"/>
        </w:rPr>
        <w:t xml:space="preserve">public information </w:t>
      </w:r>
      <w:r w:rsidR="0096500B" w:rsidRPr="00E50F92">
        <w:rPr>
          <w:rFonts w:ascii="Times New Roman" w:hAnsi="Times New Roman" w:cs="Times New Roman"/>
          <w:sz w:val="24"/>
          <w:szCs w:val="24"/>
          <w:lang w:val="en-US"/>
        </w:rPr>
        <w:t>about</w:t>
      </w:r>
      <w:r w:rsidR="0096500B" w:rsidRPr="00E50F92">
        <w:rPr>
          <w:rFonts w:ascii="Times New Roman" w:hAnsi="Times New Roman" w:cs="Times New Roman"/>
          <w:sz w:val="24"/>
          <w:szCs w:val="24"/>
        </w:rPr>
        <w:t xml:space="preserve"> the stat</w:t>
      </w:r>
      <w:r w:rsidR="0096500B" w:rsidRPr="00E50F92">
        <w:rPr>
          <w:rFonts w:ascii="Times New Roman" w:hAnsi="Times New Roman" w:cs="Times New Roman"/>
          <w:sz w:val="24"/>
          <w:szCs w:val="24"/>
          <w:lang w:val="en-US"/>
        </w:rPr>
        <w:t>us</w:t>
      </w:r>
      <w:r w:rsidR="0096500B" w:rsidRPr="00E50F92">
        <w:rPr>
          <w:rFonts w:ascii="Times New Roman" w:hAnsi="Times New Roman" w:cs="Times New Roman"/>
          <w:sz w:val="24"/>
          <w:szCs w:val="24"/>
        </w:rPr>
        <w:t xml:space="preserve"> of use natural resources should be provided by:</w:t>
      </w:r>
    </w:p>
    <w:p w14:paraId="5D16D8A3" w14:textId="77777777" w:rsidR="0096500B" w:rsidRPr="00E50F92" w:rsidRDefault="0096500B" w:rsidP="0096500B">
      <w:pPr>
        <w:spacing w:after="0" w:line="240" w:lineRule="auto"/>
        <w:jc w:val="both"/>
        <w:rPr>
          <w:rFonts w:ascii="Times New Roman" w:hAnsi="Times New Roman" w:cs="Times New Roman"/>
          <w:sz w:val="24"/>
          <w:szCs w:val="24"/>
        </w:rPr>
      </w:pPr>
      <w:r w:rsidRPr="00E50F92">
        <w:rPr>
          <w:rFonts w:ascii="Times New Roman" w:hAnsi="Times New Roman" w:cs="Times New Roman"/>
          <w:sz w:val="24"/>
          <w:szCs w:val="24"/>
        </w:rPr>
        <w:t>a) optimization of the procedure for consideration and response to the information request of the consumer of public information;</w:t>
      </w:r>
    </w:p>
    <w:p w14:paraId="5081CB31" w14:textId="77777777" w:rsidR="0096500B" w:rsidRPr="00E50F92" w:rsidRDefault="0096500B" w:rsidP="0096500B">
      <w:pPr>
        <w:spacing w:after="0" w:line="240" w:lineRule="auto"/>
        <w:jc w:val="both"/>
        <w:rPr>
          <w:rFonts w:ascii="Times New Roman" w:hAnsi="Times New Roman" w:cs="Times New Roman"/>
          <w:sz w:val="24"/>
          <w:szCs w:val="24"/>
        </w:rPr>
      </w:pPr>
      <w:r w:rsidRPr="00E50F92">
        <w:rPr>
          <w:rFonts w:ascii="Times New Roman" w:hAnsi="Times New Roman" w:cs="Times New Roman"/>
          <w:sz w:val="24"/>
          <w:szCs w:val="24"/>
        </w:rPr>
        <w:t xml:space="preserve">b) realization of the person’s right to the decisions made by the </w:t>
      </w:r>
      <w:proofErr w:type="spellStart"/>
      <w:r w:rsidRPr="00E50F92">
        <w:rPr>
          <w:rFonts w:ascii="Times New Roman" w:hAnsi="Times New Roman" w:cs="Times New Roman"/>
          <w:sz w:val="24"/>
          <w:szCs w:val="24"/>
        </w:rPr>
        <w:t>authori</w:t>
      </w:r>
      <w:proofErr w:type="spellEnd"/>
      <w:r w:rsidRPr="00E50F92">
        <w:rPr>
          <w:rFonts w:ascii="Times New Roman" w:hAnsi="Times New Roman" w:cs="Times New Roman"/>
          <w:sz w:val="24"/>
          <w:szCs w:val="24"/>
          <w:lang w:val="en-US"/>
        </w:rPr>
        <w:t>zed bodies</w:t>
      </w:r>
      <w:r w:rsidRPr="00E50F92">
        <w:rPr>
          <w:rFonts w:ascii="Times New Roman" w:hAnsi="Times New Roman" w:cs="Times New Roman"/>
          <w:sz w:val="24"/>
          <w:szCs w:val="24"/>
        </w:rPr>
        <w:t xml:space="preserve"> of public administration and </w:t>
      </w:r>
      <w:r w:rsidRPr="00E50F92">
        <w:rPr>
          <w:rFonts w:ascii="Times New Roman" w:hAnsi="Times New Roman" w:cs="Times New Roman"/>
          <w:sz w:val="24"/>
          <w:szCs w:val="24"/>
          <w:lang w:val="en-US"/>
        </w:rPr>
        <w:t xml:space="preserve">the </w:t>
      </w:r>
      <w:r w:rsidRPr="00E50F92">
        <w:rPr>
          <w:rFonts w:ascii="Times New Roman" w:hAnsi="Times New Roman" w:cs="Times New Roman"/>
          <w:sz w:val="24"/>
          <w:szCs w:val="24"/>
        </w:rPr>
        <w:t>review</w:t>
      </w:r>
      <w:r w:rsidRPr="00E50F92">
        <w:rPr>
          <w:rFonts w:ascii="Times New Roman" w:hAnsi="Times New Roman" w:cs="Times New Roman"/>
          <w:sz w:val="24"/>
          <w:szCs w:val="24"/>
          <w:lang w:val="en-US"/>
        </w:rPr>
        <w:t xml:space="preserve"> of these </w:t>
      </w:r>
      <w:r w:rsidRPr="00E50F92">
        <w:rPr>
          <w:rFonts w:ascii="Times New Roman" w:hAnsi="Times New Roman" w:cs="Times New Roman"/>
          <w:sz w:val="24"/>
          <w:szCs w:val="24"/>
        </w:rPr>
        <w:t>decisions, determination of the term of realization of the right to administrative appeal;</w:t>
      </w:r>
    </w:p>
    <w:p w14:paraId="1E5CF8CF" w14:textId="77777777" w:rsidR="0096500B" w:rsidRPr="00E50F92" w:rsidRDefault="0096500B" w:rsidP="0096500B">
      <w:pPr>
        <w:spacing w:after="0" w:line="240" w:lineRule="auto"/>
        <w:jc w:val="both"/>
        <w:rPr>
          <w:rFonts w:ascii="Times New Roman" w:hAnsi="Times New Roman" w:cs="Times New Roman"/>
          <w:sz w:val="24"/>
          <w:szCs w:val="24"/>
        </w:rPr>
      </w:pPr>
      <w:r w:rsidRPr="00E50F92">
        <w:rPr>
          <w:rFonts w:ascii="Times New Roman" w:hAnsi="Times New Roman" w:cs="Times New Roman"/>
          <w:sz w:val="24"/>
          <w:szCs w:val="24"/>
        </w:rPr>
        <w:t xml:space="preserve">c) effective development </w:t>
      </w:r>
      <w:r w:rsidRPr="00E50F92">
        <w:rPr>
          <w:rFonts w:ascii="Times New Roman" w:hAnsi="Times New Roman" w:cs="Times New Roman"/>
          <w:sz w:val="24"/>
          <w:szCs w:val="24"/>
          <w:lang w:val="en-US"/>
        </w:rPr>
        <w:t xml:space="preserve">of the </w:t>
      </w:r>
      <w:r w:rsidRPr="00E50F92">
        <w:rPr>
          <w:rFonts w:ascii="Times New Roman" w:hAnsi="Times New Roman" w:cs="Times New Roman"/>
          <w:sz w:val="24"/>
          <w:szCs w:val="24"/>
        </w:rPr>
        <w:t>mechanism of administrative responsibility.</w:t>
      </w:r>
    </w:p>
    <w:p w14:paraId="646C6DA5" w14:textId="77777777" w:rsidR="00C346B9" w:rsidRPr="00E50F92" w:rsidRDefault="00C346B9" w:rsidP="00DA0063">
      <w:pPr>
        <w:spacing w:after="0" w:line="240" w:lineRule="auto"/>
        <w:jc w:val="both"/>
        <w:rPr>
          <w:rFonts w:ascii="Times New Roman" w:hAnsi="Times New Roman" w:cs="Times New Roman"/>
          <w:b/>
          <w:bCs/>
          <w:sz w:val="24"/>
          <w:szCs w:val="24"/>
        </w:rPr>
      </w:pPr>
    </w:p>
    <w:p w14:paraId="03DC45E1" w14:textId="77777777" w:rsidR="00712C5B" w:rsidRPr="00E50F92" w:rsidRDefault="00084C62" w:rsidP="00DA0063">
      <w:pPr>
        <w:spacing w:after="0" w:line="240" w:lineRule="auto"/>
        <w:contextualSpacing/>
        <w:jc w:val="both"/>
        <w:rPr>
          <w:rFonts w:ascii="Times New Roman" w:hAnsi="Times New Roman" w:cs="Times New Roman"/>
          <w:sz w:val="24"/>
          <w:szCs w:val="24"/>
          <w:lang w:val="en-US"/>
        </w:rPr>
      </w:pPr>
      <w:r w:rsidRPr="00E50F92">
        <w:rPr>
          <w:rFonts w:ascii="Times New Roman" w:hAnsi="Times New Roman" w:cs="Times New Roman"/>
          <w:b/>
          <w:bCs/>
          <w:sz w:val="24"/>
          <w:szCs w:val="24"/>
        </w:rPr>
        <w:t>Yuliya Vashchenko,</w:t>
      </w:r>
      <w:r w:rsidRPr="00E50F92">
        <w:rPr>
          <w:rFonts w:ascii="Times New Roman" w:hAnsi="Times New Roman" w:cs="Times New Roman"/>
          <w:sz w:val="24"/>
          <w:szCs w:val="24"/>
        </w:rPr>
        <w:t xml:space="preserve"> </w:t>
      </w:r>
      <w:r w:rsidRPr="00E50F92">
        <w:rPr>
          <w:rFonts w:ascii="Times New Roman" w:hAnsi="Times New Roman" w:cs="Times New Roman"/>
          <w:b/>
          <w:bCs/>
          <w:sz w:val="24"/>
          <w:szCs w:val="24"/>
        </w:rPr>
        <w:t>“The Long Road to the Administrative Procedure Act in Ukraine: Historical Aspects and Modern Discussions”</w:t>
      </w:r>
      <w:r w:rsidR="0042538B" w:rsidRPr="00E50F92">
        <w:rPr>
          <w:rFonts w:ascii="Times New Roman" w:hAnsi="Times New Roman" w:cs="Times New Roman"/>
          <w:sz w:val="24"/>
          <w:szCs w:val="24"/>
          <w:lang w:val="en-US"/>
        </w:rPr>
        <w:t xml:space="preserve">: </w:t>
      </w:r>
      <w:r w:rsidR="00267997" w:rsidRPr="00E50F92">
        <w:rPr>
          <w:rFonts w:ascii="Times New Roman" w:hAnsi="Times New Roman" w:cs="Times New Roman"/>
          <w:sz w:val="24"/>
          <w:szCs w:val="24"/>
          <w:lang w:val="en-US"/>
        </w:rPr>
        <w:t>Clear, transparent, and predictable administrative decision making is essential for every democratic state</w:t>
      </w:r>
      <w:r w:rsidR="00635677" w:rsidRPr="00E50F92">
        <w:rPr>
          <w:rFonts w:ascii="Times New Roman" w:hAnsi="Times New Roman" w:cs="Times New Roman"/>
          <w:sz w:val="24"/>
          <w:szCs w:val="24"/>
          <w:lang w:val="en-US"/>
        </w:rPr>
        <w:t xml:space="preserve">. </w:t>
      </w:r>
      <w:r w:rsidR="00516DFB" w:rsidRPr="00E50F92">
        <w:rPr>
          <w:rFonts w:ascii="Times New Roman" w:hAnsi="Times New Roman" w:cs="Times New Roman"/>
          <w:sz w:val="24"/>
          <w:szCs w:val="24"/>
          <w:lang w:val="en-US"/>
        </w:rPr>
        <w:t>Efficient administrative procedural legislation is crucial for full enjoyment and protection of</w:t>
      </w:r>
      <w:r w:rsidR="00700AF1" w:rsidRPr="00E50F92">
        <w:rPr>
          <w:rFonts w:ascii="Times New Roman" w:hAnsi="Times New Roman" w:cs="Times New Roman"/>
          <w:sz w:val="24"/>
          <w:szCs w:val="24"/>
          <w:lang w:val="en-US"/>
        </w:rPr>
        <w:t xml:space="preserve"> </w:t>
      </w:r>
      <w:r w:rsidR="00D4569D" w:rsidRPr="00E50F92">
        <w:rPr>
          <w:rFonts w:ascii="Times New Roman" w:hAnsi="Times New Roman" w:cs="Times New Roman"/>
          <w:sz w:val="24"/>
          <w:szCs w:val="24"/>
          <w:lang w:val="en-US"/>
        </w:rPr>
        <w:t xml:space="preserve">the </w:t>
      </w:r>
      <w:r w:rsidR="00700AF1" w:rsidRPr="00E50F92">
        <w:rPr>
          <w:rFonts w:ascii="Times New Roman" w:hAnsi="Times New Roman" w:cs="Times New Roman"/>
          <w:sz w:val="24"/>
          <w:szCs w:val="24"/>
          <w:lang w:val="en-US"/>
        </w:rPr>
        <w:t>rights of private persons in relations with public authorities. In many</w:t>
      </w:r>
      <w:r w:rsidR="00D4569D" w:rsidRPr="00E50F92">
        <w:rPr>
          <w:rFonts w:ascii="Times New Roman" w:hAnsi="Times New Roman" w:cs="Times New Roman"/>
          <w:sz w:val="24"/>
          <w:szCs w:val="24"/>
          <w:lang w:val="en-US"/>
        </w:rPr>
        <w:t xml:space="preserve"> countries,</w:t>
      </w:r>
      <w:r w:rsidR="00700AF1" w:rsidRPr="00E50F92">
        <w:rPr>
          <w:rFonts w:ascii="Times New Roman" w:hAnsi="Times New Roman" w:cs="Times New Roman"/>
          <w:sz w:val="24"/>
          <w:szCs w:val="24"/>
          <w:lang w:val="en-US"/>
        </w:rPr>
        <w:t xml:space="preserve"> special codes or laws on general administrative procedure have been adopted. In Ukraine, despite </w:t>
      </w:r>
      <w:r w:rsidR="00DB203C" w:rsidRPr="00E50F92">
        <w:rPr>
          <w:rFonts w:ascii="Times New Roman" w:hAnsi="Times New Roman" w:cs="Times New Roman"/>
          <w:sz w:val="24"/>
          <w:szCs w:val="24"/>
          <w:lang w:val="en-US"/>
        </w:rPr>
        <w:t xml:space="preserve">a </w:t>
      </w:r>
      <w:r w:rsidR="00700AF1" w:rsidRPr="00E50F92">
        <w:rPr>
          <w:rFonts w:ascii="Times New Roman" w:hAnsi="Times New Roman" w:cs="Times New Roman"/>
          <w:sz w:val="24"/>
          <w:szCs w:val="24"/>
          <w:lang w:val="en-US"/>
        </w:rPr>
        <w:t xml:space="preserve">comprehensive scientific base developed and numerous </w:t>
      </w:r>
      <w:r w:rsidR="00DB203C" w:rsidRPr="00E50F92">
        <w:rPr>
          <w:rFonts w:ascii="Times New Roman" w:hAnsi="Times New Roman" w:cs="Times New Roman"/>
          <w:sz w:val="24"/>
          <w:szCs w:val="24"/>
          <w:lang w:val="en-US"/>
        </w:rPr>
        <w:t>draft legal acts (from administrative procedural codes to laws on administrative procedure) submitted to the Parliament of Ukraine</w:t>
      </w:r>
      <w:r w:rsidR="00980269" w:rsidRPr="00E50F92">
        <w:rPr>
          <w:rFonts w:ascii="Times New Roman" w:hAnsi="Times New Roman" w:cs="Times New Roman"/>
          <w:sz w:val="24"/>
          <w:szCs w:val="24"/>
          <w:lang w:val="en-US"/>
        </w:rPr>
        <w:t xml:space="preserve"> of different convocations</w:t>
      </w:r>
      <w:r w:rsidR="00DB203C" w:rsidRPr="00E50F92">
        <w:rPr>
          <w:rFonts w:ascii="Times New Roman" w:hAnsi="Times New Roman" w:cs="Times New Roman"/>
          <w:sz w:val="24"/>
          <w:szCs w:val="24"/>
          <w:lang w:val="en-US"/>
        </w:rPr>
        <w:t xml:space="preserve">, </w:t>
      </w:r>
    </w:p>
    <w:p w14:paraId="4E654927" w14:textId="0AE7261D" w:rsidR="00A441CA" w:rsidRPr="00E50F92" w:rsidRDefault="00DB203C" w:rsidP="00DA0063">
      <w:pPr>
        <w:spacing w:after="0" w:line="240" w:lineRule="auto"/>
        <w:contextualSpacing/>
        <w:jc w:val="both"/>
        <w:rPr>
          <w:rFonts w:ascii="Times New Roman" w:hAnsi="Times New Roman" w:cs="Times New Roman"/>
          <w:sz w:val="24"/>
          <w:szCs w:val="24"/>
          <w:lang w:val="en-US"/>
        </w:rPr>
      </w:pPr>
      <w:r w:rsidRPr="00E50F92">
        <w:rPr>
          <w:rFonts w:ascii="Times New Roman" w:hAnsi="Times New Roman" w:cs="Times New Roman"/>
          <w:sz w:val="24"/>
          <w:szCs w:val="24"/>
          <w:lang w:val="en-US"/>
        </w:rPr>
        <w:t xml:space="preserve">administrative procedures are still regulated by a vast </w:t>
      </w:r>
      <w:r w:rsidR="00D4569D" w:rsidRPr="00E50F92">
        <w:rPr>
          <w:rFonts w:ascii="Times New Roman" w:hAnsi="Times New Roman" w:cs="Times New Roman"/>
          <w:sz w:val="24"/>
          <w:szCs w:val="24"/>
          <w:lang w:val="en-US"/>
        </w:rPr>
        <w:t xml:space="preserve">number </w:t>
      </w:r>
      <w:r w:rsidRPr="00E50F92">
        <w:rPr>
          <w:rFonts w:ascii="Times New Roman" w:hAnsi="Times New Roman" w:cs="Times New Roman"/>
          <w:sz w:val="24"/>
          <w:szCs w:val="24"/>
          <w:lang w:val="en-US"/>
        </w:rPr>
        <w:t xml:space="preserve">of </w:t>
      </w:r>
      <w:r w:rsidR="00D4569D" w:rsidRPr="00E50F92">
        <w:rPr>
          <w:rFonts w:ascii="Times New Roman" w:hAnsi="Times New Roman" w:cs="Times New Roman"/>
          <w:sz w:val="24"/>
          <w:szCs w:val="24"/>
          <w:lang w:val="en-US"/>
        </w:rPr>
        <w:t>legal acts</w:t>
      </w:r>
      <w:r w:rsidR="00980269" w:rsidRPr="00E50F92">
        <w:rPr>
          <w:rFonts w:ascii="Times New Roman" w:hAnsi="Times New Roman" w:cs="Times New Roman"/>
          <w:sz w:val="24"/>
          <w:szCs w:val="24"/>
          <w:lang w:val="en-US"/>
        </w:rPr>
        <w:t xml:space="preserve"> that require </w:t>
      </w:r>
      <w:r w:rsidR="009854D8" w:rsidRPr="00E50F92">
        <w:rPr>
          <w:rFonts w:ascii="Times New Roman" w:hAnsi="Times New Roman" w:cs="Times New Roman"/>
          <w:sz w:val="24"/>
          <w:szCs w:val="24"/>
          <w:lang w:val="en-US"/>
        </w:rPr>
        <w:t xml:space="preserve">comprehensive </w:t>
      </w:r>
      <w:r w:rsidR="00980269" w:rsidRPr="00E50F92">
        <w:rPr>
          <w:rFonts w:ascii="Times New Roman" w:hAnsi="Times New Roman" w:cs="Times New Roman"/>
          <w:sz w:val="24"/>
          <w:szCs w:val="24"/>
          <w:lang w:val="en-US"/>
        </w:rPr>
        <w:t>systematization</w:t>
      </w:r>
      <w:r w:rsidR="009854D8" w:rsidRPr="00E50F92">
        <w:rPr>
          <w:rFonts w:ascii="Times New Roman" w:hAnsi="Times New Roman" w:cs="Times New Roman"/>
          <w:sz w:val="24"/>
          <w:szCs w:val="24"/>
          <w:lang w:val="en-US"/>
        </w:rPr>
        <w:t xml:space="preserve"> </w:t>
      </w:r>
      <w:r w:rsidR="006F6D44" w:rsidRPr="00E50F92">
        <w:rPr>
          <w:rFonts w:ascii="Times New Roman" w:hAnsi="Times New Roman" w:cs="Times New Roman"/>
          <w:sz w:val="24"/>
          <w:szCs w:val="24"/>
          <w:lang w:val="en-US"/>
        </w:rPr>
        <w:t>on the basis of progressive European principles and values</w:t>
      </w:r>
      <w:r w:rsidR="009854D8" w:rsidRPr="00E50F92">
        <w:rPr>
          <w:rFonts w:ascii="Times New Roman" w:hAnsi="Times New Roman" w:cs="Times New Roman"/>
          <w:sz w:val="24"/>
          <w:szCs w:val="24"/>
          <w:lang w:val="en-US"/>
        </w:rPr>
        <w:t xml:space="preserve">. The </w:t>
      </w:r>
      <w:r w:rsidR="006F6D44" w:rsidRPr="00E50F92">
        <w:rPr>
          <w:rFonts w:ascii="Times New Roman" w:hAnsi="Times New Roman" w:cs="Times New Roman"/>
          <w:sz w:val="24"/>
          <w:szCs w:val="24"/>
          <w:lang w:val="en-US"/>
        </w:rPr>
        <w:t xml:space="preserve">adoption of the </w:t>
      </w:r>
      <w:r w:rsidR="00712C5B" w:rsidRPr="00E50F92">
        <w:rPr>
          <w:rFonts w:ascii="Times New Roman" w:hAnsi="Times New Roman" w:cs="Times New Roman"/>
          <w:sz w:val="24"/>
          <w:szCs w:val="24"/>
          <w:lang w:val="en-US"/>
        </w:rPr>
        <w:t>La</w:t>
      </w:r>
      <w:r w:rsidR="006F6D44" w:rsidRPr="00E50F92">
        <w:rPr>
          <w:rFonts w:ascii="Times New Roman" w:hAnsi="Times New Roman" w:cs="Times New Roman"/>
          <w:sz w:val="24"/>
          <w:szCs w:val="24"/>
          <w:lang w:val="en-US"/>
        </w:rPr>
        <w:t xml:space="preserve">w </w:t>
      </w:r>
      <w:r w:rsidR="00712C5B" w:rsidRPr="00E50F92">
        <w:rPr>
          <w:rFonts w:ascii="Times New Roman" w:hAnsi="Times New Roman" w:cs="Times New Roman"/>
          <w:sz w:val="24"/>
          <w:szCs w:val="24"/>
          <w:lang w:val="en-US"/>
        </w:rPr>
        <w:t xml:space="preserve">of Ukraine </w:t>
      </w:r>
      <w:r w:rsidR="006F6D44" w:rsidRPr="00E50F92">
        <w:rPr>
          <w:rFonts w:ascii="Times New Roman" w:hAnsi="Times New Roman" w:cs="Times New Roman"/>
          <w:sz w:val="24"/>
          <w:szCs w:val="24"/>
          <w:lang w:val="en-US"/>
        </w:rPr>
        <w:t xml:space="preserve">on administrative procedure </w:t>
      </w:r>
      <w:r w:rsidR="00712C5B" w:rsidRPr="00E50F92">
        <w:rPr>
          <w:rFonts w:ascii="Times New Roman" w:hAnsi="Times New Roman" w:cs="Times New Roman"/>
          <w:sz w:val="24"/>
          <w:szCs w:val="24"/>
          <w:lang w:val="en-US"/>
        </w:rPr>
        <w:t xml:space="preserve">on 16 of November 2021 </w:t>
      </w:r>
      <w:r w:rsidR="006F6D44" w:rsidRPr="00E50F92">
        <w:rPr>
          <w:rFonts w:ascii="Times New Roman" w:hAnsi="Times New Roman" w:cs="Times New Roman"/>
          <w:sz w:val="24"/>
          <w:szCs w:val="24"/>
          <w:lang w:val="en-US"/>
        </w:rPr>
        <w:t xml:space="preserve">is </w:t>
      </w:r>
      <w:r w:rsidR="006F6D44" w:rsidRPr="00E50F92">
        <w:rPr>
          <w:rFonts w:ascii="Times New Roman" w:hAnsi="Times New Roman" w:cs="Times New Roman"/>
          <w:sz w:val="24"/>
          <w:szCs w:val="24"/>
          <w:lang w:val="en-US"/>
        </w:rPr>
        <w:lastRenderedPageBreak/>
        <w:t>considered as one of significant steps</w:t>
      </w:r>
      <w:r w:rsidR="009854D8" w:rsidRPr="00E50F92">
        <w:rPr>
          <w:rFonts w:ascii="Times New Roman" w:hAnsi="Times New Roman" w:cs="Times New Roman"/>
          <w:sz w:val="24"/>
          <w:szCs w:val="24"/>
          <w:lang w:val="en-US"/>
        </w:rPr>
        <w:t xml:space="preserve"> </w:t>
      </w:r>
      <w:r w:rsidR="006F6D44" w:rsidRPr="00E50F92">
        <w:rPr>
          <w:rFonts w:ascii="Times New Roman" w:hAnsi="Times New Roman" w:cs="Times New Roman"/>
          <w:sz w:val="24"/>
          <w:szCs w:val="24"/>
          <w:lang w:val="en-US"/>
        </w:rPr>
        <w:t xml:space="preserve">on this way. The author </w:t>
      </w:r>
      <w:r w:rsidR="00155A13" w:rsidRPr="00E50F92">
        <w:rPr>
          <w:rFonts w:ascii="Times New Roman" w:hAnsi="Times New Roman" w:cs="Times New Roman"/>
          <w:sz w:val="24"/>
          <w:szCs w:val="24"/>
          <w:lang w:val="en-US"/>
        </w:rPr>
        <w:t xml:space="preserve">is going </w:t>
      </w:r>
      <w:r w:rsidR="006F6D44" w:rsidRPr="00E50F92">
        <w:rPr>
          <w:rFonts w:ascii="Times New Roman" w:hAnsi="Times New Roman" w:cs="Times New Roman"/>
          <w:sz w:val="24"/>
          <w:szCs w:val="24"/>
          <w:lang w:val="en-US"/>
        </w:rPr>
        <w:t xml:space="preserve">to discuss the </w:t>
      </w:r>
      <w:r w:rsidR="00155A13" w:rsidRPr="00E50F92">
        <w:rPr>
          <w:rFonts w:ascii="Times New Roman" w:hAnsi="Times New Roman" w:cs="Times New Roman"/>
          <w:sz w:val="24"/>
          <w:szCs w:val="24"/>
          <w:lang w:val="en-US"/>
        </w:rPr>
        <w:t xml:space="preserve">challenges faced on the way of drafting the </w:t>
      </w:r>
      <w:r w:rsidR="00EC4897" w:rsidRPr="00E50F92">
        <w:rPr>
          <w:rFonts w:ascii="Times New Roman" w:hAnsi="Times New Roman" w:cs="Times New Roman"/>
          <w:sz w:val="24"/>
          <w:szCs w:val="24"/>
          <w:lang w:val="en-US"/>
        </w:rPr>
        <w:t>administrative procedural code (currently – law on administrative procedure) and modern approaches regarding the systematization of administrative procedural legislation in Ukraine.</w:t>
      </w:r>
    </w:p>
    <w:p w14:paraId="4913DD32" w14:textId="77777777" w:rsidR="00296048" w:rsidRPr="00E50F92" w:rsidRDefault="00296048" w:rsidP="00DA0063">
      <w:pPr>
        <w:spacing w:after="0" w:line="240" w:lineRule="auto"/>
        <w:jc w:val="both"/>
        <w:rPr>
          <w:rFonts w:ascii="Times New Roman" w:hAnsi="Times New Roman" w:cs="Times New Roman"/>
          <w:sz w:val="24"/>
          <w:szCs w:val="24"/>
          <w:lang w:val="en-US"/>
        </w:rPr>
      </w:pPr>
    </w:p>
    <w:p w14:paraId="5BF007C0" w14:textId="2EB74DAD" w:rsidR="00FB75D9" w:rsidRPr="00E50F92" w:rsidRDefault="00E67923" w:rsidP="00DA0063">
      <w:pPr>
        <w:spacing w:after="0" w:line="240" w:lineRule="auto"/>
        <w:jc w:val="both"/>
        <w:rPr>
          <w:rFonts w:ascii="Times New Roman" w:hAnsi="Times New Roman" w:cs="Times New Roman"/>
          <w:sz w:val="24"/>
          <w:szCs w:val="24"/>
        </w:rPr>
      </w:pPr>
      <w:r w:rsidRPr="00E50F92">
        <w:rPr>
          <w:rFonts w:ascii="Times New Roman" w:hAnsi="Times New Roman" w:cs="Times New Roman"/>
          <w:b/>
          <w:bCs/>
          <w:sz w:val="24"/>
          <w:szCs w:val="24"/>
        </w:rPr>
        <w:t>Eglė Bilevičiūtė</w:t>
      </w:r>
      <w:r w:rsidR="00DA0063" w:rsidRPr="00E50F92">
        <w:rPr>
          <w:rFonts w:ascii="Times New Roman" w:hAnsi="Times New Roman" w:cs="Times New Roman"/>
          <w:b/>
          <w:bCs/>
          <w:sz w:val="24"/>
          <w:szCs w:val="24"/>
        </w:rPr>
        <w:t>, “Quasi-court Institutions in Lithuania”</w:t>
      </w:r>
      <w:r w:rsidRPr="00E50F92">
        <w:rPr>
          <w:rFonts w:ascii="Times New Roman" w:hAnsi="Times New Roman" w:cs="Times New Roman"/>
          <w:sz w:val="24"/>
          <w:szCs w:val="24"/>
        </w:rPr>
        <w:t>: During recent several years the quasi-court institutions in Lithuania were reformed. The presentation will present the statue, classification, nowadays and further reforms of quasi court institutions as Lithuanian Administrative Disputes Commission and others quasi-court institutions in Lithuania. </w:t>
      </w:r>
    </w:p>
    <w:p w14:paraId="50354852" w14:textId="77777777" w:rsidR="00DA0063" w:rsidRPr="00E50F92" w:rsidRDefault="00DA0063" w:rsidP="00DA0063">
      <w:pPr>
        <w:spacing w:after="0" w:line="240" w:lineRule="auto"/>
        <w:jc w:val="both"/>
        <w:rPr>
          <w:rFonts w:ascii="Times New Roman" w:hAnsi="Times New Roman" w:cs="Times New Roman"/>
          <w:sz w:val="24"/>
          <w:szCs w:val="24"/>
        </w:rPr>
      </w:pPr>
    </w:p>
    <w:p w14:paraId="00BED074" w14:textId="5258EB05" w:rsidR="00FB75D9" w:rsidRPr="00E50F92" w:rsidRDefault="00FB75D9" w:rsidP="0042538B">
      <w:pPr>
        <w:spacing w:after="0" w:line="240" w:lineRule="auto"/>
        <w:jc w:val="both"/>
        <w:rPr>
          <w:rFonts w:ascii="Times New Roman" w:hAnsi="Times New Roman" w:cs="Times New Roman"/>
          <w:sz w:val="24"/>
          <w:szCs w:val="24"/>
          <w:lang w:val="en-US"/>
        </w:rPr>
      </w:pPr>
      <w:r w:rsidRPr="00E50F92">
        <w:rPr>
          <w:rFonts w:ascii="Times New Roman" w:hAnsi="Times New Roman" w:cs="Times New Roman"/>
          <w:b/>
          <w:bCs/>
          <w:sz w:val="24"/>
          <w:szCs w:val="24"/>
        </w:rPr>
        <w:t>Agnė Tvaronavičienė</w:t>
      </w:r>
      <w:r w:rsidR="00DA0063" w:rsidRPr="00E50F92">
        <w:rPr>
          <w:rFonts w:ascii="Times New Roman" w:hAnsi="Times New Roman" w:cs="Times New Roman"/>
          <w:b/>
          <w:bCs/>
          <w:sz w:val="24"/>
          <w:szCs w:val="24"/>
        </w:rPr>
        <w:t>, “</w:t>
      </w:r>
      <w:r w:rsidR="0042538B" w:rsidRPr="00E50F92">
        <w:rPr>
          <w:rFonts w:ascii="Times New Roman" w:hAnsi="Times New Roman" w:cs="Times New Roman"/>
          <w:b/>
          <w:bCs/>
          <w:sz w:val="24"/>
          <w:szCs w:val="24"/>
        </w:rPr>
        <w:t>Non-Judicial</w:t>
      </w:r>
      <w:r w:rsidR="0042538B" w:rsidRPr="00E50F92">
        <w:rPr>
          <w:rFonts w:ascii="Times New Roman" w:hAnsi="Times New Roman" w:cs="Times New Roman"/>
          <w:sz w:val="24"/>
          <w:szCs w:val="24"/>
        </w:rPr>
        <w:t xml:space="preserve"> </w:t>
      </w:r>
      <w:r w:rsidR="00DA0063" w:rsidRPr="00E50F92">
        <w:rPr>
          <w:rFonts w:ascii="Times New Roman" w:hAnsi="Times New Roman" w:cs="Times New Roman"/>
          <w:b/>
          <w:bCs/>
          <w:sz w:val="24"/>
          <w:szCs w:val="24"/>
        </w:rPr>
        <w:t>Mediation in the Administrative Disputes</w:t>
      </w:r>
      <w:r w:rsidR="0042538B" w:rsidRPr="00E50F92">
        <w:rPr>
          <w:rFonts w:ascii="Times New Roman" w:hAnsi="Times New Roman" w:cs="Times New Roman"/>
          <w:b/>
          <w:bCs/>
          <w:sz w:val="24"/>
          <w:szCs w:val="24"/>
        </w:rPr>
        <w:t>: Lithuanian Model</w:t>
      </w:r>
      <w:r w:rsidR="00DA0063" w:rsidRPr="00E50F92">
        <w:rPr>
          <w:rFonts w:ascii="Times New Roman" w:hAnsi="Times New Roman" w:cs="Times New Roman"/>
          <w:b/>
          <w:bCs/>
          <w:sz w:val="24"/>
          <w:szCs w:val="24"/>
        </w:rPr>
        <w:t>”</w:t>
      </w:r>
      <w:r w:rsidRPr="00E50F92">
        <w:rPr>
          <w:rFonts w:ascii="Times New Roman" w:hAnsi="Times New Roman" w:cs="Times New Roman"/>
          <w:sz w:val="24"/>
          <w:szCs w:val="24"/>
        </w:rPr>
        <w:t>:</w:t>
      </w:r>
      <w:r w:rsidRPr="00E50F92">
        <w:rPr>
          <w:rFonts w:ascii="Times New Roman" w:hAnsi="Times New Roman" w:cs="Times New Roman"/>
          <w:b/>
          <w:bCs/>
          <w:sz w:val="24"/>
          <w:szCs w:val="24"/>
        </w:rPr>
        <w:t xml:space="preserve"> </w:t>
      </w:r>
      <w:r w:rsidR="009D76A3" w:rsidRPr="00E50F92">
        <w:rPr>
          <w:rFonts w:ascii="Times New Roman" w:hAnsi="Times New Roman" w:cs="Times New Roman"/>
          <w:sz w:val="24"/>
          <w:szCs w:val="24"/>
          <w:lang w:val="en-US"/>
        </w:rPr>
        <w:t xml:space="preserve">A new wording of the Law on Mediation of the Republic of Lithuania (applicable from 1st January 2021) created a legal basis for applying </w:t>
      </w:r>
      <w:r w:rsidR="0042538B" w:rsidRPr="00E50F92">
        <w:rPr>
          <w:rFonts w:ascii="Times New Roman" w:hAnsi="Times New Roman" w:cs="Times New Roman"/>
          <w:sz w:val="24"/>
          <w:szCs w:val="24"/>
          <w:lang w:val="en-US"/>
        </w:rPr>
        <w:t>non-judicial (</w:t>
      </w:r>
      <w:r w:rsidR="009D76A3" w:rsidRPr="00E50F92">
        <w:rPr>
          <w:rFonts w:ascii="Times New Roman" w:hAnsi="Times New Roman" w:cs="Times New Roman"/>
          <w:sz w:val="24"/>
          <w:szCs w:val="24"/>
          <w:lang w:val="en-US"/>
        </w:rPr>
        <w:t>out-of-court</w:t>
      </w:r>
      <w:r w:rsidR="0042538B" w:rsidRPr="00E50F92">
        <w:rPr>
          <w:rFonts w:ascii="Times New Roman" w:hAnsi="Times New Roman" w:cs="Times New Roman"/>
          <w:sz w:val="24"/>
          <w:szCs w:val="24"/>
          <w:lang w:val="en-US"/>
        </w:rPr>
        <w:t>)</w:t>
      </w:r>
      <w:r w:rsidR="009D76A3" w:rsidRPr="00E50F92">
        <w:rPr>
          <w:rFonts w:ascii="Times New Roman" w:hAnsi="Times New Roman" w:cs="Times New Roman"/>
          <w:sz w:val="24"/>
          <w:szCs w:val="24"/>
          <w:lang w:val="en-US"/>
        </w:rPr>
        <w:t xml:space="preserve"> mediation in administrative disputes. </w:t>
      </w:r>
      <w:r w:rsidR="0042538B" w:rsidRPr="00E50F92">
        <w:rPr>
          <w:rFonts w:ascii="Times New Roman" w:hAnsi="Times New Roman" w:cs="Times New Roman"/>
          <w:sz w:val="24"/>
          <w:szCs w:val="24"/>
          <w:lang w:val="en-US"/>
        </w:rPr>
        <w:t>The presentation aims to reveal the most important preconditions of implementation of non-judicial mediation in administrative disputes, presents main characteristics of Lithuanian model and discusses most important challenges, which currently mediation in administrative disputes is facing.</w:t>
      </w:r>
    </w:p>
    <w:p w14:paraId="38FD81B6" w14:textId="77777777" w:rsidR="0042538B" w:rsidRPr="00E50F92" w:rsidRDefault="0042538B" w:rsidP="0042538B">
      <w:pPr>
        <w:spacing w:after="0" w:line="240" w:lineRule="auto"/>
        <w:jc w:val="both"/>
        <w:rPr>
          <w:rFonts w:ascii="Times New Roman" w:hAnsi="Times New Roman" w:cs="Times New Roman"/>
          <w:b/>
          <w:bCs/>
          <w:sz w:val="24"/>
          <w:szCs w:val="24"/>
        </w:rPr>
      </w:pPr>
    </w:p>
    <w:p w14:paraId="6E0B19C6" w14:textId="1D234251" w:rsidR="00017BAF" w:rsidRPr="00E50F92" w:rsidRDefault="00017BAF" w:rsidP="00017BAF">
      <w:pPr>
        <w:spacing w:after="0" w:line="240" w:lineRule="auto"/>
        <w:jc w:val="both"/>
        <w:rPr>
          <w:rFonts w:ascii="Times New Roman" w:hAnsi="Times New Roman" w:cs="Times New Roman"/>
          <w:b/>
          <w:bCs/>
          <w:sz w:val="24"/>
          <w:szCs w:val="24"/>
        </w:rPr>
      </w:pPr>
      <w:r w:rsidRPr="00E50F92">
        <w:rPr>
          <w:rFonts w:ascii="Times New Roman" w:hAnsi="Times New Roman" w:cs="Times New Roman"/>
          <w:b/>
          <w:bCs/>
          <w:sz w:val="24"/>
          <w:szCs w:val="24"/>
        </w:rPr>
        <w:t xml:space="preserve">Oleksandr </w:t>
      </w:r>
      <w:proofErr w:type="spellStart"/>
      <w:r w:rsidRPr="00E50F92">
        <w:rPr>
          <w:rFonts w:ascii="Times New Roman" w:hAnsi="Times New Roman" w:cs="Times New Roman"/>
          <w:b/>
          <w:bCs/>
          <w:sz w:val="24"/>
          <w:szCs w:val="24"/>
        </w:rPr>
        <w:t>Paseniuk</w:t>
      </w:r>
      <w:proofErr w:type="spellEnd"/>
      <w:r w:rsidRPr="00E50F92">
        <w:rPr>
          <w:rFonts w:ascii="Times New Roman" w:hAnsi="Times New Roman" w:cs="Times New Roman"/>
          <w:b/>
          <w:bCs/>
          <w:sz w:val="24"/>
          <w:szCs w:val="24"/>
        </w:rPr>
        <w:t>,</w:t>
      </w:r>
      <w:r w:rsidRPr="00E50F92">
        <w:rPr>
          <w:rFonts w:ascii="Times New Roman" w:hAnsi="Times New Roman" w:cs="Times New Roman"/>
          <w:sz w:val="24"/>
          <w:szCs w:val="24"/>
        </w:rPr>
        <w:t xml:space="preserve"> </w:t>
      </w:r>
      <w:r w:rsidRPr="00E50F92">
        <w:rPr>
          <w:rFonts w:ascii="Times New Roman" w:hAnsi="Times New Roman" w:cs="Times New Roman"/>
          <w:b/>
          <w:bCs/>
          <w:sz w:val="24"/>
          <w:szCs w:val="24"/>
        </w:rPr>
        <w:t>“Solving the Problem of Jurisdiction - though Solving the Problem of Substantive Law”</w:t>
      </w:r>
      <w:r w:rsidR="0042538B" w:rsidRPr="00E50F92">
        <w:rPr>
          <w:rFonts w:ascii="Times New Roman" w:hAnsi="Times New Roman" w:cs="Times New Roman"/>
          <w:b/>
          <w:bCs/>
          <w:sz w:val="24"/>
          <w:szCs w:val="24"/>
        </w:rPr>
        <w:t xml:space="preserve">: </w:t>
      </w:r>
      <w:r w:rsidR="007A0196" w:rsidRPr="00E50F92">
        <w:rPr>
          <w:rFonts w:ascii="Times New Roman" w:hAnsi="Times New Roman" w:cs="Times New Roman"/>
          <w:sz w:val="24"/>
          <w:szCs w:val="24"/>
        </w:rPr>
        <w:t xml:space="preserve">The problems of distinguishing between administrative and civil / commercial jurisdiction in the judicial procedure of Ukraine through the interpretation of certain concepts of administrative and administrative-procedural law have been described. </w:t>
      </w:r>
    </w:p>
    <w:p w14:paraId="7D6C581C" w14:textId="77777777" w:rsidR="007A0196" w:rsidRPr="00E50F92" w:rsidRDefault="007A0196" w:rsidP="00017BAF">
      <w:pPr>
        <w:spacing w:after="0" w:line="240" w:lineRule="auto"/>
        <w:jc w:val="both"/>
        <w:rPr>
          <w:rFonts w:ascii="Times New Roman" w:hAnsi="Times New Roman" w:cs="Times New Roman"/>
          <w:b/>
          <w:bCs/>
          <w:sz w:val="24"/>
          <w:szCs w:val="24"/>
        </w:rPr>
      </w:pPr>
    </w:p>
    <w:p w14:paraId="39520666" w14:textId="67055F9E" w:rsidR="00E67923" w:rsidRPr="00E50F92" w:rsidRDefault="00017BAF" w:rsidP="0042538B">
      <w:pPr>
        <w:spacing w:after="0" w:line="240" w:lineRule="auto"/>
        <w:jc w:val="both"/>
        <w:rPr>
          <w:rFonts w:ascii="Times New Roman" w:hAnsi="Times New Roman" w:cs="Times New Roman"/>
          <w:sz w:val="24"/>
          <w:szCs w:val="24"/>
        </w:rPr>
      </w:pPr>
      <w:proofErr w:type="spellStart"/>
      <w:r w:rsidRPr="00E50F92">
        <w:rPr>
          <w:rFonts w:ascii="Times New Roman" w:hAnsi="Times New Roman" w:cs="Times New Roman"/>
          <w:b/>
          <w:bCs/>
          <w:sz w:val="24"/>
          <w:szCs w:val="24"/>
        </w:rPr>
        <w:t>Yevgen</w:t>
      </w:r>
      <w:proofErr w:type="spellEnd"/>
      <w:r w:rsidRPr="00E50F92">
        <w:rPr>
          <w:rFonts w:ascii="Times New Roman" w:hAnsi="Times New Roman" w:cs="Times New Roman"/>
          <w:b/>
          <w:bCs/>
          <w:sz w:val="24"/>
          <w:szCs w:val="24"/>
        </w:rPr>
        <w:t xml:space="preserve"> </w:t>
      </w:r>
      <w:proofErr w:type="spellStart"/>
      <w:r w:rsidRPr="00E50F92">
        <w:rPr>
          <w:rFonts w:ascii="Times New Roman" w:hAnsi="Times New Roman" w:cs="Times New Roman"/>
          <w:b/>
          <w:bCs/>
          <w:sz w:val="24"/>
          <w:szCs w:val="24"/>
        </w:rPr>
        <w:t>Gerasymenko</w:t>
      </w:r>
      <w:proofErr w:type="spellEnd"/>
      <w:r w:rsidRPr="00E50F92">
        <w:rPr>
          <w:rFonts w:ascii="Times New Roman" w:hAnsi="Times New Roman" w:cs="Times New Roman"/>
          <w:b/>
          <w:bCs/>
          <w:sz w:val="24"/>
          <w:szCs w:val="24"/>
        </w:rPr>
        <w:t>, “Rights and Duties of the Parties to the Administrative Procedure on the Refugee Status Recognition”</w:t>
      </w:r>
      <w:r w:rsidR="0042538B" w:rsidRPr="00E50F92">
        <w:rPr>
          <w:rFonts w:ascii="Times New Roman" w:hAnsi="Times New Roman" w:cs="Times New Roman"/>
          <w:sz w:val="24"/>
          <w:szCs w:val="24"/>
        </w:rPr>
        <w:t xml:space="preserve">: </w:t>
      </w:r>
      <w:r w:rsidR="007A0196" w:rsidRPr="00E50F92">
        <w:rPr>
          <w:rFonts w:ascii="Times New Roman" w:eastAsia="Times New Roman" w:hAnsi="Times New Roman" w:cs="Times New Roman"/>
          <w:sz w:val="24"/>
          <w:szCs w:val="24"/>
        </w:rPr>
        <w:t>Results of the author’s research on the rights and duties of the parties to the administrative procedure on the refugee status recognition will be presented. International standards in the field and Ukrainian legislation have been analysed. Based on that analysis improvements to the national legislation have been made.</w:t>
      </w:r>
    </w:p>
    <w:p w14:paraId="55B96925" w14:textId="77777777" w:rsidR="0000424E" w:rsidRPr="00B575BC" w:rsidRDefault="0000424E" w:rsidP="00B21DCF">
      <w:pPr>
        <w:jc w:val="both"/>
        <w:rPr>
          <w:rFonts w:ascii="Times New Roman" w:hAnsi="Times New Roman" w:cs="Times New Roman"/>
          <w:b/>
          <w:bCs/>
          <w:sz w:val="24"/>
          <w:szCs w:val="24"/>
        </w:rPr>
      </w:pPr>
    </w:p>
    <w:p w14:paraId="7F60A631" w14:textId="5A9034DC" w:rsidR="00697C77" w:rsidRPr="00616CBD" w:rsidRDefault="00697C77" w:rsidP="00697C77">
      <w:pPr>
        <w:jc w:val="both"/>
        <w:rPr>
          <w:rFonts w:ascii="Times New Roman" w:hAnsi="Times New Roman" w:cs="Times New Roman"/>
          <w:sz w:val="24"/>
          <w:szCs w:val="24"/>
          <w:lang w:val="en-US"/>
        </w:rPr>
      </w:pPr>
    </w:p>
    <w:sectPr w:rsidR="00697C77" w:rsidRPr="00616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6E"/>
    <w:multiLevelType w:val="hybridMultilevel"/>
    <w:tmpl w:val="DEE0EC4E"/>
    <w:lvl w:ilvl="0" w:tplc="EC8C59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156FA9"/>
    <w:multiLevelType w:val="hybridMultilevel"/>
    <w:tmpl w:val="3960716E"/>
    <w:lvl w:ilvl="0" w:tplc="8F088D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A4029"/>
    <w:multiLevelType w:val="hybridMultilevel"/>
    <w:tmpl w:val="5C6885AA"/>
    <w:lvl w:ilvl="0" w:tplc="8F088D0A">
      <w:start w:val="1"/>
      <w:numFmt w:val="upperRoman"/>
      <w:lvlText w:val="%1."/>
      <w:lvlJc w:val="left"/>
      <w:pPr>
        <w:ind w:left="1080" w:hanging="72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C1154"/>
    <w:multiLevelType w:val="hybridMultilevel"/>
    <w:tmpl w:val="EDEE7B46"/>
    <w:lvl w:ilvl="0" w:tplc="8F088D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77"/>
    <w:rsid w:val="0000424E"/>
    <w:rsid w:val="00007683"/>
    <w:rsid w:val="00017BAF"/>
    <w:rsid w:val="0003374D"/>
    <w:rsid w:val="00084C62"/>
    <w:rsid w:val="000862BA"/>
    <w:rsid w:val="0009661D"/>
    <w:rsid w:val="000A07B3"/>
    <w:rsid w:val="000A32FC"/>
    <w:rsid w:val="000C5175"/>
    <w:rsid w:val="000E6583"/>
    <w:rsid w:val="00155A13"/>
    <w:rsid w:val="00195255"/>
    <w:rsid w:val="001B595B"/>
    <w:rsid w:val="001C1EB1"/>
    <w:rsid w:val="00206B08"/>
    <w:rsid w:val="00247F0E"/>
    <w:rsid w:val="002601DF"/>
    <w:rsid w:val="00267997"/>
    <w:rsid w:val="00296048"/>
    <w:rsid w:val="002B15B7"/>
    <w:rsid w:val="002D6ABA"/>
    <w:rsid w:val="00302F01"/>
    <w:rsid w:val="003B22C7"/>
    <w:rsid w:val="003B697D"/>
    <w:rsid w:val="003D02A9"/>
    <w:rsid w:val="003D1C11"/>
    <w:rsid w:val="00406947"/>
    <w:rsid w:val="0042538B"/>
    <w:rsid w:val="0043263E"/>
    <w:rsid w:val="00437847"/>
    <w:rsid w:val="004419CD"/>
    <w:rsid w:val="004A559C"/>
    <w:rsid w:val="004D0DDF"/>
    <w:rsid w:val="004F63AF"/>
    <w:rsid w:val="00516DFB"/>
    <w:rsid w:val="0053465C"/>
    <w:rsid w:val="0055511A"/>
    <w:rsid w:val="00563B23"/>
    <w:rsid w:val="005824E4"/>
    <w:rsid w:val="005B7466"/>
    <w:rsid w:val="0060017A"/>
    <w:rsid w:val="00601AE0"/>
    <w:rsid w:val="00616CBD"/>
    <w:rsid w:val="00635677"/>
    <w:rsid w:val="006615DC"/>
    <w:rsid w:val="006620F7"/>
    <w:rsid w:val="00697C77"/>
    <w:rsid w:val="006B610B"/>
    <w:rsid w:val="006D45B4"/>
    <w:rsid w:val="006F26CA"/>
    <w:rsid w:val="006F6D44"/>
    <w:rsid w:val="00700AF1"/>
    <w:rsid w:val="00712C5B"/>
    <w:rsid w:val="00754279"/>
    <w:rsid w:val="007A0196"/>
    <w:rsid w:val="007F6711"/>
    <w:rsid w:val="00874D17"/>
    <w:rsid w:val="008A3F93"/>
    <w:rsid w:val="008C5091"/>
    <w:rsid w:val="008E43A0"/>
    <w:rsid w:val="00907063"/>
    <w:rsid w:val="0095390B"/>
    <w:rsid w:val="009552BC"/>
    <w:rsid w:val="0096500B"/>
    <w:rsid w:val="00980269"/>
    <w:rsid w:val="0098317A"/>
    <w:rsid w:val="009854D8"/>
    <w:rsid w:val="0098594B"/>
    <w:rsid w:val="009D76A3"/>
    <w:rsid w:val="009E11E0"/>
    <w:rsid w:val="009F3229"/>
    <w:rsid w:val="009F492E"/>
    <w:rsid w:val="00A441CA"/>
    <w:rsid w:val="00A61404"/>
    <w:rsid w:val="00B176AB"/>
    <w:rsid w:val="00B21DCF"/>
    <w:rsid w:val="00B575BC"/>
    <w:rsid w:val="00B65B09"/>
    <w:rsid w:val="00B83ABF"/>
    <w:rsid w:val="00BB5326"/>
    <w:rsid w:val="00BD21A6"/>
    <w:rsid w:val="00C21F92"/>
    <w:rsid w:val="00C346B9"/>
    <w:rsid w:val="00C7190D"/>
    <w:rsid w:val="00CB1F5C"/>
    <w:rsid w:val="00CB32CA"/>
    <w:rsid w:val="00D2505A"/>
    <w:rsid w:val="00D31EF2"/>
    <w:rsid w:val="00D338C9"/>
    <w:rsid w:val="00D378A7"/>
    <w:rsid w:val="00D40A0D"/>
    <w:rsid w:val="00D40AF8"/>
    <w:rsid w:val="00D4251D"/>
    <w:rsid w:val="00D4569D"/>
    <w:rsid w:val="00DA0063"/>
    <w:rsid w:val="00DB203C"/>
    <w:rsid w:val="00DC6C05"/>
    <w:rsid w:val="00DD22F8"/>
    <w:rsid w:val="00DE742A"/>
    <w:rsid w:val="00E25D43"/>
    <w:rsid w:val="00E50F92"/>
    <w:rsid w:val="00E521D7"/>
    <w:rsid w:val="00E66314"/>
    <w:rsid w:val="00E67923"/>
    <w:rsid w:val="00E80328"/>
    <w:rsid w:val="00E96545"/>
    <w:rsid w:val="00EB0749"/>
    <w:rsid w:val="00EB4CD0"/>
    <w:rsid w:val="00EC4897"/>
    <w:rsid w:val="00ED535E"/>
    <w:rsid w:val="00F5131F"/>
    <w:rsid w:val="00F63FF4"/>
    <w:rsid w:val="00FB75D9"/>
    <w:rsid w:val="00FB7D68"/>
    <w:rsid w:val="00FC5DC4"/>
    <w:rsid w:val="00FE6618"/>
    <w:rsid w:val="00FF0837"/>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71C2"/>
  <w15:chartTrackingRefBased/>
  <w15:docId w15:val="{C41D319B-48AE-4377-9A84-4EC7DA8E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35E"/>
    <w:pPr>
      <w:ind w:left="720"/>
      <w:contextualSpacing/>
    </w:pPr>
  </w:style>
  <w:style w:type="character" w:styleId="Emphasis">
    <w:name w:val="Emphasis"/>
    <w:basedOn w:val="DefaultParagraphFont"/>
    <w:uiPriority w:val="20"/>
    <w:qFormat/>
    <w:rsid w:val="00563B23"/>
    <w:rPr>
      <w:i/>
      <w:iCs/>
    </w:rPr>
  </w:style>
  <w:style w:type="paragraph" w:customStyle="1" w:styleId="xmsonormal">
    <w:name w:val="x_msonormal"/>
    <w:basedOn w:val="Normal"/>
    <w:rsid w:val="00E67923"/>
    <w:pPr>
      <w:spacing w:after="0" w:line="240" w:lineRule="auto"/>
    </w:pPr>
    <w:rPr>
      <w:rFonts w:ascii="Calibri" w:hAnsi="Calibri" w:cs="Calibri"/>
      <w:lang w:eastAsia="en-GB"/>
    </w:rPr>
  </w:style>
  <w:style w:type="character" w:customStyle="1" w:styleId="xtlid-translation">
    <w:name w:val="x_tlid-translation"/>
    <w:basedOn w:val="DefaultParagraphFont"/>
    <w:rsid w:val="00E67923"/>
  </w:style>
  <w:style w:type="character" w:customStyle="1" w:styleId="markedcontent">
    <w:name w:val="markedcontent"/>
    <w:basedOn w:val="DefaultParagraphFont"/>
    <w:rsid w:val="00907063"/>
  </w:style>
  <w:style w:type="paragraph" w:styleId="NormalWeb">
    <w:name w:val="Normal (Web)"/>
    <w:basedOn w:val="Normal"/>
    <w:uiPriority w:val="99"/>
    <w:unhideWhenUsed/>
    <w:rsid w:val="00E66314"/>
    <w:pPr>
      <w:spacing w:before="100" w:beforeAutospacing="1" w:after="100" w:afterAutospacing="1" w:line="240" w:lineRule="auto"/>
    </w:pPr>
    <w:rPr>
      <w:rFonts w:ascii="Calibri" w:hAnsi="Calibri" w:cs="Calibri"/>
      <w:lang w:eastAsia="en-GB"/>
    </w:rPr>
  </w:style>
  <w:style w:type="paragraph" w:customStyle="1" w:styleId="default">
    <w:name w:val="default"/>
    <w:basedOn w:val="Normal"/>
    <w:rsid w:val="00FB75D9"/>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66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183">
      <w:bodyDiv w:val="1"/>
      <w:marLeft w:val="0"/>
      <w:marRight w:val="0"/>
      <w:marTop w:val="0"/>
      <w:marBottom w:val="0"/>
      <w:divBdr>
        <w:top w:val="none" w:sz="0" w:space="0" w:color="auto"/>
        <w:left w:val="none" w:sz="0" w:space="0" w:color="auto"/>
        <w:bottom w:val="none" w:sz="0" w:space="0" w:color="auto"/>
        <w:right w:val="none" w:sz="0" w:space="0" w:color="auto"/>
      </w:divBdr>
    </w:div>
    <w:div w:id="95682968">
      <w:bodyDiv w:val="1"/>
      <w:marLeft w:val="0"/>
      <w:marRight w:val="0"/>
      <w:marTop w:val="0"/>
      <w:marBottom w:val="0"/>
      <w:divBdr>
        <w:top w:val="none" w:sz="0" w:space="0" w:color="auto"/>
        <w:left w:val="none" w:sz="0" w:space="0" w:color="auto"/>
        <w:bottom w:val="none" w:sz="0" w:space="0" w:color="auto"/>
        <w:right w:val="none" w:sz="0" w:space="0" w:color="auto"/>
      </w:divBdr>
    </w:div>
    <w:div w:id="344982363">
      <w:bodyDiv w:val="1"/>
      <w:marLeft w:val="0"/>
      <w:marRight w:val="0"/>
      <w:marTop w:val="0"/>
      <w:marBottom w:val="0"/>
      <w:divBdr>
        <w:top w:val="none" w:sz="0" w:space="0" w:color="auto"/>
        <w:left w:val="none" w:sz="0" w:space="0" w:color="auto"/>
        <w:bottom w:val="none" w:sz="0" w:space="0" w:color="auto"/>
        <w:right w:val="none" w:sz="0" w:space="0" w:color="auto"/>
      </w:divBdr>
    </w:div>
    <w:div w:id="471216444">
      <w:bodyDiv w:val="1"/>
      <w:marLeft w:val="0"/>
      <w:marRight w:val="0"/>
      <w:marTop w:val="0"/>
      <w:marBottom w:val="0"/>
      <w:divBdr>
        <w:top w:val="none" w:sz="0" w:space="0" w:color="auto"/>
        <w:left w:val="none" w:sz="0" w:space="0" w:color="auto"/>
        <w:bottom w:val="none" w:sz="0" w:space="0" w:color="auto"/>
        <w:right w:val="none" w:sz="0" w:space="0" w:color="auto"/>
      </w:divBdr>
    </w:div>
    <w:div w:id="819922349">
      <w:bodyDiv w:val="1"/>
      <w:marLeft w:val="0"/>
      <w:marRight w:val="0"/>
      <w:marTop w:val="0"/>
      <w:marBottom w:val="0"/>
      <w:divBdr>
        <w:top w:val="none" w:sz="0" w:space="0" w:color="auto"/>
        <w:left w:val="none" w:sz="0" w:space="0" w:color="auto"/>
        <w:bottom w:val="none" w:sz="0" w:space="0" w:color="auto"/>
        <w:right w:val="none" w:sz="0" w:space="0" w:color="auto"/>
      </w:divBdr>
    </w:div>
    <w:div w:id="912735952">
      <w:bodyDiv w:val="1"/>
      <w:marLeft w:val="0"/>
      <w:marRight w:val="0"/>
      <w:marTop w:val="0"/>
      <w:marBottom w:val="0"/>
      <w:divBdr>
        <w:top w:val="none" w:sz="0" w:space="0" w:color="auto"/>
        <w:left w:val="none" w:sz="0" w:space="0" w:color="auto"/>
        <w:bottom w:val="none" w:sz="0" w:space="0" w:color="auto"/>
        <w:right w:val="none" w:sz="0" w:space="0" w:color="auto"/>
      </w:divBdr>
    </w:div>
    <w:div w:id="919100476">
      <w:bodyDiv w:val="1"/>
      <w:marLeft w:val="0"/>
      <w:marRight w:val="0"/>
      <w:marTop w:val="0"/>
      <w:marBottom w:val="0"/>
      <w:divBdr>
        <w:top w:val="none" w:sz="0" w:space="0" w:color="auto"/>
        <w:left w:val="none" w:sz="0" w:space="0" w:color="auto"/>
        <w:bottom w:val="none" w:sz="0" w:space="0" w:color="auto"/>
        <w:right w:val="none" w:sz="0" w:space="0" w:color="auto"/>
      </w:divBdr>
    </w:div>
    <w:div w:id="1304237646">
      <w:bodyDiv w:val="1"/>
      <w:marLeft w:val="0"/>
      <w:marRight w:val="0"/>
      <w:marTop w:val="0"/>
      <w:marBottom w:val="0"/>
      <w:divBdr>
        <w:top w:val="none" w:sz="0" w:space="0" w:color="auto"/>
        <w:left w:val="none" w:sz="0" w:space="0" w:color="auto"/>
        <w:bottom w:val="none" w:sz="0" w:space="0" w:color="auto"/>
        <w:right w:val="none" w:sz="0" w:space="0" w:color="auto"/>
      </w:divBdr>
    </w:div>
    <w:div w:id="1528449651">
      <w:bodyDiv w:val="1"/>
      <w:marLeft w:val="0"/>
      <w:marRight w:val="0"/>
      <w:marTop w:val="0"/>
      <w:marBottom w:val="0"/>
      <w:divBdr>
        <w:top w:val="none" w:sz="0" w:space="0" w:color="auto"/>
        <w:left w:val="none" w:sz="0" w:space="0" w:color="auto"/>
        <w:bottom w:val="none" w:sz="0" w:space="0" w:color="auto"/>
        <w:right w:val="none" w:sz="0" w:space="0" w:color="auto"/>
      </w:divBdr>
    </w:div>
    <w:div w:id="19790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2253</Words>
  <Characters>12846</Characters>
  <Application>Microsoft Office Word</Application>
  <DocSecurity>0</DocSecurity>
  <Lines>107</Lines>
  <Paragraphs>30</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Deviatnikovaitė</dc:creator>
  <cp:keywords/>
  <dc:description/>
  <cp:lastModifiedBy>Akvilė Alauskaitė</cp:lastModifiedBy>
  <cp:revision>4</cp:revision>
  <dcterms:created xsi:type="dcterms:W3CDTF">2021-11-20T14:36:00Z</dcterms:created>
  <dcterms:modified xsi:type="dcterms:W3CDTF">2021-11-24T06:37:00Z</dcterms:modified>
</cp:coreProperties>
</file>