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08" w:rsidRDefault="001E21A7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2B1E08" w:rsidRDefault="002B1E08">
      <w:pPr>
        <w:spacing w:after="0" w:line="240" w:lineRule="auto"/>
        <w:jc w:val="center"/>
      </w:pPr>
    </w:p>
    <w:p w:rsidR="002B1E08" w:rsidRDefault="001E21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2B1E08" w:rsidRDefault="002B1E08">
      <w:pPr>
        <w:spacing w:after="0" w:line="240" w:lineRule="auto"/>
        <w:jc w:val="center"/>
      </w:pPr>
    </w:p>
    <w:p w:rsidR="002B1E08" w:rsidRDefault="001E21A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1E08" w:rsidRDefault="001E21A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Mykolo Romerio universitetas, 111951726</w:t>
      </w:r>
    </w:p>
    <w:p w:rsidR="002B1E08" w:rsidRDefault="001E21A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Ateities g. 20, LT-08303 Vilnius</w:t>
      </w:r>
    </w:p>
    <w:p w:rsidR="002B1E08" w:rsidRDefault="001E21A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Neringa Kardamovičiūtė, tel. (8 5) 271 4643, el. paštas ne</w:t>
      </w:r>
      <w:r>
        <w:rPr>
          <w:rFonts w:ascii="Times New Roman" w:hAnsi="Times New Roman" w:cs="Times New Roman"/>
          <w:sz w:val="24"/>
          <w:szCs w:val="24"/>
        </w:rPr>
        <w:t>ringa.kard@mruni.eu</w:t>
      </w:r>
    </w:p>
    <w:p w:rsidR="002B1E08" w:rsidRDefault="001E21A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1E08" w:rsidRDefault="001E21A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LIETUVOS LEIDĖJO ELEKTRONINIŲ KNYGŲ BEI TEISĖS AKTŲ DUOMENŲ BAZIŲ PRENUMERATOS PASLAUGŲ PIRKIMAS</w:t>
      </w:r>
    </w:p>
    <w:p w:rsidR="002B1E08" w:rsidRDefault="001E21A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LIETUVOS LEIDĖJO ELEKTRONINIŲ KNYGŲ BEI TEISĖS</w:t>
      </w:r>
      <w:r>
        <w:rPr>
          <w:rFonts w:ascii="Times New Roman" w:hAnsi="Times New Roman" w:cs="Times New Roman"/>
          <w:sz w:val="24"/>
          <w:szCs w:val="24"/>
        </w:rPr>
        <w:t xml:space="preserve"> AKTŲ DUOMENŲ BAZIŲ PRENUMERATOS PASLAUGŲ PIRKIMAS</w:t>
      </w:r>
    </w:p>
    <w:p w:rsidR="002B1E08" w:rsidRDefault="001E21A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2B1E08" w:rsidRDefault="001E21A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1E08" w:rsidRDefault="001E21A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>: Supaprastintas neskelbiamas pirkimas apklausos būdu</w:t>
      </w:r>
    </w:p>
    <w:p w:rsidR="002B1E08" w:rsidRDefault="001E21A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 xml:space="preserve">Priežastys, dėl kurių pasirinktas </w:t>
      </w:r>
      <w:r>
        <w:rPr>
          <w:rFonts w:ascii="Times New Roman" w:hAnsi="Times New Roman" w:cs="Times New Roman"/>
          <w:i/>
          <w:sz w:val="24"/>
          <w:szCs w:val="24"/>
        </w:rPr>
        <w:t>nurodytas pirkimo būdas</w:t>
      </w:r>
      <w:r>
        <w:rPr>
          <w:rFonts w:ascii="Times New Roman" w:hAnsi="Times New Roman" w:cs="Times New Roman"/>
          <w:sz w:val="24"/>
          <w:szCs w:val="24"/>
        </w:rPr>
        <w:t xml:space="preserve">: Vadovaujantis VPĮ 92 str. 6 d. 1 p. </w:t>
      </w:r>
    </w:p>
    <w:p w:rsidR="002B1E08" w:rsidRDefault="001E21A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2015-06-09</w:t>
      </w:r>
    </w:p>
    <w:p w:rsidR="002B1E08" w:rsidRDefault="002B1E08">
      <w:pPr>
        <w:spacing w:after="0" w:line="240" w:lineRule="auto"/>
        <w:jc w:val="center"/>
      </w:pPr>
    </w:p>
    <w:p w:rsidR="002B1E08" w:rsidRDefault="001E21A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2B1E08" w:rsidRDefault="002B1E08">
      <w:pPr>
        <w:spacing w:after="0" w:line="240" w:lineRule="auto"/>
        <w:jc w:val="center"/>
      </w:pPr>
    </w:p>
    <w:sectPr w:rsidR="002B1E08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A7" w:rsidRDefault="001E21A7">
      <w:pPr>
        <w:spacing w:after="0" w:line="240" w:lineRule="auto"/>
      </w:pPr>
      <w:r>
        <w:separator/>
      </w:r>
    </w:p>
  </w:endnote>
  <w:endnote w:type="continuationSeparator" w:id="0">
    <w:p w:rsidR="001E21A7" w:rsidRDefault="001E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08" w:rsidRDefault="002B1E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A7" w:rsidRDefault="001E21A7">
      <w:pPr>
        <w:spacing w:after="0" w:line="240" w:lineRule="auto"/>
      </w:pPr>
      <w:r>
        <w:separator/>
      </w:r>
    </w:p>
  </w:footnote>
  <w:footnote w:type="continuationSeparator" w:id="0">
    <w:p w:rsidR="001E21A7" w:rsidRDefault="001E2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110515"/>
    <w:rsid w:val="001E21A7"/>
    <w:rsid w:val="002B1E08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2015-06-23T10:43:00Z</dcterms:created>
  <dcterms:modified xsi:type="dcterms:W3CDTF">2015-06-23T10:43:00Z</dcterms:modified>
</cp:coreProperties>
</file>